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D4" w:rsidRPr="005931D4" w:rsidRDefault="002107B6" w:rsidP="005931D4">
      <w:pPr>
        <w:pStyle w:val="PlainTex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295275</wp:posOffset>
                </wp:positionV>
                <wp:extent cx="3114040" cy="56197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0CF" w:rsidRDefault="00EA70CF" w:rsidP="005931D4">
                            <w:pPr>
                              <w:spacing w:after="0" w:line="240" w:lineRule="auto"/>
                            </w:pPr>
                            <w:r>
                              <w:t>FACULTY OF ENVIRONMENT</w:t>
                            </w:r>
                          </w:p>
                          <w:p w:rsidR="00EA70CF" w:rsidRPr="005931D4" w:rsidRDefault="00EA70CF" w:rsidP="005931D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31D4">
                              <w:rPr>
                                <w:b/>
                                <w:sz w:val="32"/>
                                <w:szCs w:val="32"/>
                              </w:rPr>
                              <w:t>School of Earth and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23.25pt;width:245.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3s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" stroked="f">
                <v:textbox>
                  <w:txbxContent>
                    <w:p w:rsidR="00EA70CF" w:rsidRDefault="00EA70CF" w:rsidP="005931D4">
                      <w:pPr>
                        <w:spacing w:after="0" w:line="240" w:lineRule="auto"/>
                      </w:pPr>
                      <w:r>
                        <w:t>FACULTY OF ENVIRONMENT</w:t>
                      </w:r>
                    </w:p>
                    <w:p w:rsidR="00EA70CF" w:rsidRPr="005931D4" w:rsidRDefault="00EA70CF" w:rsidP="005931D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5931D4">
                        <w:rPr>
                          <w:b/>
                          <w:sz w:val="32"/>
                          <w:szCs w:val="32"/>
                        </w:rPr>
                        <w:t>School of Earth and Environment</w:t>
                      </w:r>
                    </w:p>
                  </w:txbxContent>
                </v:textbox>
              </v:shape>
            </w:pict>
          </mc:Fallback>
        </mc:AlternateContent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rFonts w:asciiTheme="minorHAnsi" w:hAnsiTheme="minorHAnsi"/>
          <w:b/>
          <w:sz w:val="32"/>
          <w:szCs w:val="32"/>
        </w:rPr>
        <w:tab/>
      </w:r>
      <w:r w:rsidR="005931D4">
        <w:rPr>
          <w:noProof/>
        </w:rPr>
        <w:drawing>
          <wp:inline distT="0" distB="0" distL="0" distR="0">
            <wp:extent cx="2390775" cy="847725"/>
            <wp:effectExtent l="19050" t="0" r="9525" b="0"/>
            <wp:docPr id="1" name="Picture 1" descr="LeedsUni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dsUni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D4" w:rsidRDefault="005931D4" w:rsidP="005931D4">
      <w:pPr>
        <w:pStyle w:val="PlainText"/>
        <w:jc w:val="center"/>
        <w:rPr>
          <w:rFonts w:asciiTheme="minorHAnsi" w:hAnsiTheme="minorHAnsi"/>
          <w:b/>
          <w:sz w:val="40"/>
          <w:szCs w:val="40"/>
        </w:rPr>
      </w:pPr>
    </w:p>
    <w:p w:rsidR="005931D4" w:rsidRPr="005931D4" w:rsidRDefault="00892739" w:rsidP="005931D4">
      <w:pPr>
        <w:pStyle w:val="PlainText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Postgraduate R</w:t>
      </w:r>
      <w:r w:rsidR="005931D4" w:rsidRPr="005931D4">
        <w:rPr>
          <w:rFonts w:asciiTheme="minorHAnsi" w:hAnsiTheme="minorHAnsi"/>
          <w:b/>
          <w:sz w:val="40"/>
          <w:szCs w:val="40"/>
        </w:rPr>
        <w:t>esearch</w:t>
      </w:r>
      <w:r>
        <w:rPr>
          <w:rFonts w:asciiTheme="minorHAnsi" w:hAnsiTheme="minorHAnsi"/>
          <w:b/>
          <w:sz w:val="40"/>
          <w:szCs w:val="40"/>
        </w:rPr>
        <w:t>er</w:t>
      </w:r>
      <w:r w:rsidR="001B10CD">
        <w:rPr>
          <w:rFonts w:asciiTheme="minorHAnsi" w:hAnsiTheme="minorHAnsi"/>
          <w:b/>
          <w:sz w:val="40"/>
          <w:szCs w:val="40"/>
        </w:rPr>
        <w:t xml:space="preserve"> Publications Prize 20</w:t>
      </w:r>
      <w:r w:rsidR="008A5C5D">
        <w:rPr>
          <w:rFonts w:asciiTheme="minorHAnsi" w:hAnsiTheme="minorHAnsi"/>
          <w:b/>
          <w:sz w:val="40"/>
          <w:szCs w:val="40"/>
        </w:rPr>
        <w:t>18/19</w:t>
      </w:r>
    </w:p>
    <w:p w:rsidR="005931D4" w:rsidRPr="005931D4" w:rsidRDefault="005931D4" w:rsidP="005931D4">
      <w:pPr>
        <w:pStyle w:val="PlainText"/>
        <w:rPr>
          <w:rFonts w:asciiTheme="minorHAnsi" w:hAnsiTheme="minorHAnsi"/>
          <w:sz w:val="32"/>
          <w:szCs w:val="32"/>
        </w:rPr>
      </w:pPr>
    </w:p>
    <w:p w:rsidR="005931D4" w:rsidRPr="00B64FBD" w:rsidRDefault="005931D4" w:rsidP="005931D4">
      <w:pPr>
        <w:pStyle w:val="PlainText"/>
        <w:rPr>
          <w:rFonts w:asciiTheme="minorHAnsi" w:hAnsiTheme="minorHAnsi"/>
          <w:b/>
          <w:color w:val="76923C" w:themeColor="accent3" w:themeShade="BF"/>
          <w:sz w:val="32"/>
          <w:szCs w:val="32"/>
        </w:rPr>
      </w:pPr>
      <w:proofErr w:type="spellStart"/>
      <w:r w:rsidRPr="00B64FBD">
        <w:rPr>
          <w:rFonts w:asciiTheme="minorHAnsi" w:hAnsiTheme="minorHAnsi"/>
          <w:b/>
          <w:color w:val="76923C" w:themeColor="accent3" w:themeShade="BF"/>
          <w:sz w:val="32"/>
          <w:szCs w:val="32"/>
        </w:rPr>
        <w:t>Prizewinners</w:t>
      </w:r>
      <w:proofErr w:type="spellEnd"/>
    </w:p>
    <w:p w:rsidR="005931D4" w:rsidRPr="00EA70CF" w:rsidRDefault="005931D4" w:rsidP="005931D4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601DB3" w:rsidRDefault="008A5C5D" w:rsidP="00A75806">
      <w:pPr>
        <w:spacing w:line="240" w:lineRule="auto"/>
        <w:rPr>
          <w:rFonts w:cstheme="minorHAnsi"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Luke Conibear</w:t>
      </w:r>
      <w:r w:rsidR="00601DB3">
        <w:rPr>
          <w:rFonts w:cstheme="minorHAnsi"/>
          <w:b/>
          <w:color w:val="7030A0"/>
          <w:sz w:val="24"/>
          <w:szCs w:val="24"/>
        </w:rPr>
        <w:t xml:space="preserve"> </w:t>
      </w:r>
      <w:r w:rsidR="00AB758C">
        <w:rPr>
          <w:rFonts w:cstheme="minorHAnsi"/>
          <w:b/>
          <w:color w:val="7030A0"/>
          <w:sz w:val="24"/>
          <w:szCs w:val="24"/>
        </w:rPr>
        <w:t>–</w:t>
      </w:r>
      <w:r w:rsidR="00601DB3">
        <w:rPr>
          <w:rFonts w:cstheme="minorHAnsi"/>
          <w:b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(Bioenergy CDT/ICAS</w:t>
      </w:r>
      <w:r w:rsidR="00AB758C">
        <w:rPr>
          <w:rFonts w:cstheme="minorHAnsi"/>
          <w:sz w:val="24"/>
          <w:szCs w:val="24"/>
        </w:rPr>
        <w:t xml:space="preserve">) </w:t>
      </w:r>
      <w:r w:rsidRPr="008A5C5D">
        <w:rPr>
          <w:rFonts w:cstheme="minorHAnsi"/>
          <w:sz w:val="24"/>
          <w:szCs w:val="24"/>
        </w:rPr>
        <w:t xml:space="preserve">Conibear, L., Butt, E.W., </w:t>
      </w:r>
      <w:proofErr w:type="spellStart"/>
      <w:r w:rsidRPr="008A5C5D">
        <w:rPr>
          <w:rFonts w:cstheme="minorHAnsi"/>
          <w:sz w:val="24"/>
          <w:szCs w:val="24"/>
        </w:rPr>
        <w:t>Knote</w:t>
      </w:r>
      <w:proofErr w:type="spellEnd"/>
      <w:r w:rsidRPr="008A5C5D">
        <w:rPr>
          <w:rFonts w:cstheme="minorHAnsi"/>
          <w:sz w:val="24"/>
          <w:szCs w:val="24"/>
        </w:rPr>
        <w:t>, C., Arnold, S.R., Spracklen, D.V., Residential energy use emissions dominate health impacts from exposure to ambient particulate matter in India, Nature Communications, 9, 617, doi</w:t>
      </w:r>
      <w:proofErr w:type="gramStart"/>
      <w:r w:rsidRPr="008A5C5D">
        <w:rPr>
          <w:rFonts w:cstheme="minorHAnsi"/>
          <w:sz w:val="24"/>
          <w:szCs w:val="24"/>
        </w:rPr>
        <w:t>:10.1038</w:t>
      </w:r>
      <w:proofErr w:type="gramEnd"/>
      <w:r w:rsidRPr="008A5C5D">
        <w:rPr>
          <w:rFonts w:cstheme="minorHAnsi"/>
          <w:sz w:val="24"/>
          <w:szCs w:val="24"/>
        </w:rPr>
        <w:t>/s41467-018-02986-7, 2018.</w:t>
      </w:r>
    </w:p>
    <w:p w:rsidR="00C92AAE" w:rsidRPr="00C92AAE" w:rsidRDefault="008A5C5D" w:rsidP="00A75806">
      <w:pPr>
        <w:spacing w:line="240" w:lineRule="auto"/>
        <w:rPr>
          <w:rFonts w:eastAsia="Times New Roman" w:cs="Arial"/>
          <w:color w:val="000000"/>
          <w:sz w:val="24"/>
          <w:szCs w:val="24"/>
        </w:rPr>
      </w:pPr>
      <w:proofErr w:type="spellStart"/>
      <w:r>
        <w:rPr>
          <w:rFonts w:cstheme="minorHAnsi"/>
          <w:b/>
          <w:color w:val="7030A0"/>
          <w:sz w:val="24"/>
          <w:szCs w:val="24"/>
        </w:rPr>
        <w:t>Solene</w:t>
      </w:r>
      <w:proofErr w:type="spellEnd"/>
      <w:r>
        <w:rPr>
          <w:rFonts w:cstheme="minorHAnsi"/>
          <w:b/>
          <w:color w:val="7030A0"/>
          <w:sz w:val="24"/>
          <w:szCs w:val="24"/>
        </w:rPr>
        <w:t xml:space="preserve"> Guenat</w:t>
      </w:r>
      <w:r w:rsidR="00601DB3">
        <w:rPr>
          <w:rFonts w:cstheme="minorHAnsi"/>
          <w:b/>
          <w:color w:val="7030A0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(SRI</w:t>
      </w:r>
      <w:r w:rsidR="00AB758C" w:rsidRPr="00AB758C">
        <w:rPr>
          <w:rFonts w:cstheme="minorHAnsi"/>
          <w:sz w:val="24"/>
          <w:szCs w:val="24"/>
        </w:rPr>
        <w:t xml:space="preserve">) </w:t>
      </w:r>
      <w:r w:rsidRPr="008A5C5D">
        <w:rPr>
          <w:rFonts w:cstheme="minorHAnsi"/>
          <w:sz w:val="24"/>
          <w:szCs w:val="24"/>
        </w:rPr>
        <w:t>Guenat S, Kunin WE, Dougill AJ, Dallimer M (2018) Effects of urbanisation and management practices on pollinators in tropical Africa. Journal of Applied Ecology DOI:10.1111/1365-2664.13270</w:t>
      </w:r>
      <w:r>
        <w:rPr>
          <w:rFonts w:cstheme="minorHAnsi"/>
          <w:sz w:val="24"/>
          <w:szCs w:val="24"/>
        </w:rPr>
        <w:t>.</w:t>
      </w:r>
    </w:p>
    <w:p w:rsidR="00C92AAE" w:rsidRPr="00601DB3" w:rsidRDefault="008A5C5D" w:rsidP="00A75806">
      <w:pPr>
        <w:spacing w:before="120"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Colin Hardy</w:t>
      </w:r>
      <w:r w:rsidR="00601DB3">
        <w:rPr>
          <w:rFonts w:cstheme="minorHAnsi"/>
          <w:b/>
          <w:color w:val="7030A0"/>
          <w:sz w:val="24"/>
          <w:szCs w:val="24"/>
        </w:rPr>
        <w:t xml:space="preserve"> </w:t>
      </w:r>
      <w:r w:rsidR="00AB758C">
        <w:rPr>
          <w:rFonts w:cstheme="minorHAnsi"/>
          <w:b/>
          <w:color w:val="7030A0"/>
          <w:sz w:val="24"/>
          <w:szCs w:val="24"/>
        </w:rPr>
        <w:t>–</w:t>
      </w:r>
      <w:r w:rsidR="00601DB3" w:rsidRPr="00AB758C">
        <w:rPr>
          <w:rFonts w:cstheme="minorHAnsi"/>
          <w:sz w:val="24"/>
          <w:szCs w:val="24"/>
        </w:rPr>
        <w:t xml:space="preserve"> </w:t>
      </w:r>
      <w:r w:rsidR="00AB758C" w:rsidRPr="00AB758C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Fluid Dynamics CDT/IGT</w:t>
      </w:r>
      <w:r w:rsidR="00AB758C">
        <w:rPr>
          <w:rFonts w:cstheme="minorHAnsi"/>
          <w:sz w:val="24"/>
          <w:szCs w:val="24"/>
        </w:rPr>
        <w:t xml:space="preserve">) </w:t>
      </w:r>
      <w:r w:rsidRPr="008A5C5D">
        <w:rPr>
          <w:rFonts w:cstheme="minorHAnsi"/>
          <w:sz w:val="24"/>
          <w:szCs w:val="24"/>
        </w:rPr>
        <w:t xml:space="preserve">Hardy CM, Livermore PW, </w:t>
      </w:r>
      <w:proofErr w:type="spellStart"/>
      <w:r w:rsidRPr="008A5C5D">
        <w:rPr>
          <w:rFonts w:cstheme="minorHAnsi"/>
          <w:sz w:val="24"/>
          <w:szCs w:val="24"/>
        </w:rPr>
        <w:t>Niesen</w:t>
      </w:r>
      <w:proofErr w:type="spellEnd"/>
      <w:r w:rsidRPr="008A5C5D">
        <w:rPr>
          <w:rFonts w:cstheme="minorHAnsi"/>
          <w:sz w:val="24"/>
          <w:szCs w:val="24"/>
        </w:rPr>
        <w:t xml:space="preserve"> J, Luo J, Li K. 2018 Determination of the instantaneous geostrophic flow within the three-dimensional </w:t>
      </w:r>
      <w:proofErr w:type="spellStart"/>
      <w:r w:rsidRPr="008A5C5D">
        <w:rPr>
          <w:rFonts w:cstheme="minorHAnsi"/>
          <w:sz w:val="24"/>
          <w:szCs w:val="24"/>
        </w:rPr>
        <w:t>magnetostrophic</w:t>
      </w:r>
      <w:proofErr w:type="spellEnd"/>
      <w:r w:rsidRPr="008A5C5D">
        <w:rPr>
          <w:rFonts w:cstheme="minorHAnsi"/>
          <w:sz w:val="24"/>
          <w:szCs w:val="24"/>
        </w:rPr>
        <w:t xml:space="preserve"> regime. Proc. R. Soc. A 474: 20180412. http://dx.doi.org/10.1098/rspa.2018.0412.</w:t>
      </w:r>
    </w:p>
    <w:p w:rsidR="00A75806" w:rsidRDefault="008A5C5D" w:rsidP="00A7580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Alex Krause</w:t>
      </w:r>
      <w:r w:rsidR="00601DB3">
        <w:rPr>
          <w:rFonts w:cstheme="minorHAnsi"/>
          <w:b/>
          <w:color w:val="7030A0"/>
          <w:sz w:val="24"/>
          <w:szCs w:val="24"/>
        </w:rPr>
        <w:t xml:space="preserve"> </w:t>
      </w:r>
      <w:r w:rsidR="00AB758C">
        <w:rPr>
          <w:rFonts w:cstheme="minorHAnsi"/>
          <w:b/>
          <w:color w:val="7030A0"/>
          <w:sz w:val="24"/>
          <w:szCs w:val="24"/>
        </w:rPr>
        <w:t>–</w:t>
      </w:r>
      <w:r w:rsidR="00A7048C" w:rsidRPr="00C92AAE">
        <w:rPr>
          <w:rFonts w:cstheme="minorHAnsi"/>
          <w:sz w:val="24"/>
          <w:szCs w:val="24"/>
        </w:rPr>
        <w:t xml:space="preserve"> </w:t>
      </w:r>
      <w:r w:rsidR="00992B00">
        <w:rPr>
          <w:rFonts w:cstheme="minorHAnsi"/>
          <w:sz w:val="24"/>
          <w:szCs w:val="24"/>
        </w:rPr>
        <w:t>(ESSI</w:t>
      </w:r>
      <w:r w:rsidR="00AB758C">
        <w:rPr>
          <w:rFonts w:cstheme="minorHAnsi"/>
          <w:sz w:val="24"/>
          <w:szCs w:val="24"/>
        </w:rPr>
        <w:t xml:space="preserve">) </w:t>
      </w:r>
      <w:r w:rsidR="00992B00" w:rsidRPr="00992B00">
        <w:rPr>
          <w:rFonts w:cstheme="minorHAnsi"/>
          <w:sz w:val="24"/>
          <w:szCs w:val="24"/>
        </w:rPr>
        <w:t xml:space="preserve">Krause, A.J., Mills, B.J.W., Zhang, S., </w:t>
      </w:r>
      <w:proofErr w:type="spellStart"/>
      <w:r w:rsidR="00992B00" w:rsidRPr="00992B00">
        <w:rPr>
          <w:rFonts w:cstheme="minorHAnsi"/>
          <w:sz w:val="24"/>
          <w:szCs w:val="24"/>
        </w:rPr>
        <w:t>Planavsky</w:t>
      </w:r>
      <w:proofErr w:type="spellEnd"/>
      <w:r w:rsidR="00992B00" w:rsidRPr="00992B00">
        <w:rPr>
          <w:rFonts w:cstheme="minorHAnsi"/>
          <w:sz w:val="24"/>
          <w:szCs w:val="24"/>
        </w:rPr>
        <w:t xml:space="preserve">, N.J., Lenton, T.M. and Poulton, S.W. Stepwise oxygenation of the </w:t>
      </w:r>
      <w:proofErr w:type="spellStart"/>
      <w:r w:rsidR="00992B00" w:rsidRPr="00992B00">
        <w:rPr>
          <w:rFonts w:cstheme="minorHAnsi"/>
          <w:sz w:val="24"/>
          <w:szCs w:val="24"/>
        </w:rPr>
        <w:t>Paleozoic</w:t>
      </w:r>
      <w:proofErr w:type="spellEnd"/>
      <w:r w:rsidR="00992B00" w:rsidRPr="00992B00">
        <w:rPr>
          <w:rFonts w:cstheme="minorHAnsi"/>
          <w:sz w:val="24"/>
          <w:szCs w:val="24"/>
        </w:rPr>
        <w:t xml:space="preserve"> atmosphere, Nat. </w:t>
      </w:r>
      <w:proofErr w:type="spellStart"/>
      <w:r w:rsidR="00992B00" w:rsidRPr="00992B00">
        <w:rPr>
          <w:rFonts w:cstheme="minorHAnsi"/>
          <w:sz w:val="24"/>
          <w:szCs w:val="24"/>
        </w:rPr>
        <w:t>Comms</w:t>
      </w:r>
      <w:proofErr w:type="spellEnd"/>
      <w:r w:rsidR="00992B00" w:rsidRPr="00992B00">
        <w:rPr>
          <w:rFonts w:cstheme="minorHAnsi"/>
          <w:sz w:val="24"/>
          <w:szCs w:val="24"/>
        </w:rPr>
        <w:t>. 9 (4081), pp. 1-10 (2018)</w:t>
      </w:r>
    </w:p>
    <w:p w:rsidR="00992B00" w:rsidRDefault="00992B00" w:rsidP="00992B0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Ben Silver</w:t>
      </w:r>
      <w:r>
        <w:rPr>
          <w:rFonts w:cstheme="minorHAnsi"/>
          <w:b/>
          <w:color w:val="7030A0"/>
          <w:sz w:val="24"/>
          <w:szCs w:val="24"/>
        </w:rPr>
        <w:t xml:space="preserve"> –</w:t>
      </w:r>
      <w:r w:rsidRPr="00C92A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(ICAS</w:t>
      </w:r>
      <w:r>
        <w:rPr>
          <w:rFonts w:cstheme="minorHAnsi"/>
          <w:sz w:val="24"/>
          <w:szCs w:val="24"/>
        </w:rPr>
        <w:t xml:space="preserve">) </w:t>
      </w:r>
      <w:r w:rsidRPr="00992B00">
        <w:rPr>
          <w:rFonts w:cstheme="minorHAnsi"/>
          <w:sz w:val="24"/>
          <w:szCs w:val="24"/>
        </w:rPr>
        <w:t>Silver, B., Reddington, C., Arnold, S., Spracklen, D.V., Substantial changes in air pollution across China during 2015 to 2017, </w:t>
      </w:r>
      <w:proofErr w:type="spellStart"/>
      <w:r w:rsidRPr="00992B00">
        <w:rPr>
          <w:rFonts w:cstheme="minorHAnsi"/>
          <w:sz w:val="24"/>
          <w:szCs w:val="24"/>
        </w:rPr>
        <w:t>Env</w:t>
      </w:r>
      <w:proofErr w:type="spellEnd"/>
      <w:r w:rsidRPr="00992B00">
        <w:rPr>
          <w:rFonts w:cstheme="minorHAnsi"/>
          <w:sz w:val="24"/>
          <w:szCs w:val="24"/>
        </w:rPr>
        <w:t>. Res. Lett., 2018.</w:t>
      </w:r>
    </w:p>
    <w:p w:rsidR="00992B00" w:rsidRDefault="00992B00" w:rsidP="00992B0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Thomas Slater</w:t>
      </w:r>
      <w:r>
        <w:rPr>
          <w:rFonts w:cstheme="minorHAnsi"/>
          <w:b/>
          <w:color w:val="7030A0"/>
          <w:sz w:val="24"/>
          <w:szCs w:val="24"/>
        </w:rPr>
        <w:t xml:space="preserve"> –</w:t>
      </w:r>
      <w:r w:rsidRPr="00C92A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(ICAS</w:t>
      </w:r>
      <w:r>
        <w:rPr>
          <w:rFonts w:cstheme="minorHAnsi"/>
          <w:sz w:val="24"/>
          <w:szCs w:val="24"/>
        </w:rPr>
        <w:t>)</w:t>
      </w:r>
      <w:r w:rsidRPr="00992B00">
        <w:t xml:space="preserve"> </w:t>
      </w:r>
      <w:r w:rsidRPr="00992B00">
        <w:rPr>
          <w:rFonts w:cstheme="minorHAnsi"/>
          <w:sz w:val="24"/>
          <w:szCs w:val="24"/>
        </w:rPr>
        <w:t>Slater, T.; Shepherd, A. (2018). Antarctic ice losses trac</w:t>
      </w:r>
      <w:r w:rsidR="0041598B">
        <w:rPr>
          <w:rFonts w:cstheme="minorHAnsi"/>
          <w:sz w:val="24"/>
          <w:szCs w:val="24"/>
        </w:rPr>
        <w:t>king high, Nature</w:t>
      </w:r>
      <w:r>
        <w:rPr>
          <w:rFonts w:cstheme="minorHAnsi"/>
          <w:sz w:val="24"/>
          <w:szCs w:val="24"/>
        </w:rPr>
        <w:t xml:space="preserve"> Climate Change</w:t>
      </w:r>
      <w:r w:rsidRPr="00992B00">
        <w:rPr>
          <w:rFonts w:cstheme="minorHAnsi"/>
          <w:sz w:val="24"/>
          <w:szCs w:val="24"/>
        </w:rPr>
        <w:t xml:space="preserve">, 8, pp1024-1026. </w:t>
      </w:r>
      <w:proofErr w:type="gramStart"/>
      <w:r w:rsidRPr="00992B00">
        <w:rPr>
          <w:rFonts w:cstheme="minorHAnsi"/>
          <w:sz w:val="24"/>
          <w:szCs w:val="24"/>
        </w:rPr>
        <w:t>doi:</w:t>
      </w:r>
      <w:proofErr w:type="gramEnd"/>
      <w:r w:rsidRPr="00992B00">
        <w:rPr>
          <w:rFonts w:cstheme="minorHAnsi"/>
          <w:sz w:val="24"/>
          <w:szCs w:val="24"/>
        </w:rPr>
        <w:t>10.1038/s41558-018-0284-9</w:t>
      </w:r>
      <w:r w:rsidR="0041598B">
        <w:rPr>
          <w:rFonts w:cstheme="minorHAnsi"/>
          <w:sz w:val="24"/>
          <w:szCs w:val="24"/>
        </w:rPr>
        <w:t>.</w:t>
      </w:r>
    </w:p>
    <w:p w:rsidR="005931D4" w:rsidRDefault="005931D4" w:rsidP="00A75806">
      <w:pPr>
        <w:spacing w:after="0"/>
        <w:rPr>
          <w:b/>
          <w:color w:val="76923C" w:themeColor="accent3" w:themeShade="BF"/>
          <w:sz w:val="32"/>
          <w:szCs w:val="32"/>
        </w:rPr>
      </w:pPr>
      <w:r w:rsidRPr="00B64FBD">
        <w:rPr>
          <w:b/>
          <w:color w:val="76923C" w:themeColor="accent3" w:themeShade="BF"/>
          <w:sz w:val="32"/>
          <w:szCs w:val="32"/>
        </w:rPr>
        <w:t>Commended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41598B" w:rsidTr="0041598B">
        <w:tc>
          <w:tcPr>
            <w:tcW w:w="325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Ruth Amey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Nial</w:t>
            </w:r>
            <w:r w:rsidR="001A6AF3">
              <w:rPr>
                <w:rFonts w:eastAsia="Times New Roman" w:cs="Arial"/>
                <w:color w:val="000000"/>
                <w:sz w:val="24"/>
                <w:szCs w:val="24"/>
              </w:rPr>
              <w:t>l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Gandy</w:t>
            </w:r>
          </w:p>
        </w:tc>
        <w:tc>
          <w:tcPr>
            <w:tcW w:w="300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Lauren Marshall</w:t>
            </w:r>
          </w:p>
        </w:tc>
      </w:tr>
      <w:tr w:rsidR="0041598B" w:rsidTr="0041598B">
        <w:tc>
          <w:tcPr>
            <w:tcW w:w="325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Bethany Allen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Claire Harnett</w:t>
            </w:r>
          </w:p>
        </w:tc>
        <w:tc>
          <w:tcPr>
            <w:tcW w:w="300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Eduardo Morgado</w:t>
            </w:r>
          </w:p>
        </w:tc>
      </w:tr>
      <w:tr w:rsidR="0041598B" w:rsidTr="0041598B">
        <w:tc>
          <w:tcPr>
            <w:tcW w:w="325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Claudio Bravo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</w:rPr>
              <w:t>Lechuga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(Geog)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Luan Ho</w:t>
            </w:r>
          </w:p>
        </w:tc>
        <w:tc>
          <w:tcPr>
            <w:tcW w:w="300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James Norcliffe</w:t>
            </w:r>
          </w:p>
        </w:tc>
      </w:tr>
      <w:tr w:rsidR="0041598B" w:rsidTr="0041598B">
        <w:tc>
          <w:tcPr>
            <w:tcW w:w="325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Claire Cooper (Geog)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Christopher Kelly</w:t>
            </w:r>
          </w:p>
        </w:tc>
        <w:tc>
          <w:tcPr>
            <w:tcW w:w="300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Murat Okumah</w:t>
            </w:r>
          </w:p>
        </w:tc>
      </w:tr>
      <w:tr w:rsidR="0041598B" w:rsidTr="0041598B">
        <w:tc>
          <w:tcPr>
            <w:tcW w:w="325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Sophie Cullis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Siobhan Killingbeck</w:t>
            </w:r>
          </w:p>
        </w:tc>
        <w:tc>
          <w:tcPr>
            <w:tcW w:w="300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Peidong Shi</w:t>
            </w:r>
          </w:p>
        </w:tc>
      </w:tr>
      <w:tr w:rsidR="0041598B" w:rsidTr="0041598B">
        <w:tc>
          <w:tcPr>
            <w:tcW w:w="325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Matthew Gaddes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Gabriel Lopez Porras</w:t>
            </w:r>
          </w:p>
        </w:tc>
        <w:tc>
          <w:tcPr>
            <w:tcW w:w="3006" w:type="dxa"/>
          </w:tcPr>
          <w:p w:rsidR="0041598B" w:rsidRDefault="0041598B" w:rsidP="00A75806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Patrick Sugden</w:t>
            </w:r>
          </w:p>
        </w:tc>
      </w:tr>
    </w:tbl>
    <w:p w:rsidR="0041598B" w:rsidRPr="00A75806" w:rsidRDefault="0041598B" w:rsidP="00A75806">
      <w:pPr>
        <w:spacing w:after="0"/>
        <w:rPr>
          <w:rFonts w:eastAsia="Times New Roman" w:cs="Arial"/>
          <w:color w:val="000000"/>
          <w:sz w:val="24"/>
          <w:szCs w:val="24"/>
        </w:rPr>
      </w:pPr>
    </w:p>
    <w:p w:rsidR="005931D4" w:rsidRDefault="005931D4" w:rsidP="005931D4">
      <w:pPr>
        <w:pStyle w:val="PlainText"/>
        <w:rPr>
          <w:rFonts w:asciiTheme="minorHAnsi" w:hAnsiTheme="minorHAnsi"/>
          <w:b/>
          <w:color w:val="76923C" w:themeColor="accent3" w:themeShade="BF"/>
          <w:sz w:val="32"/>
          <w:szCs w:val="32"/>
        </w:rPr>
      </w:pPr>
      <w:r w:rsidRPr="00601DB3">
        <w:rPr>
          <w:rFonts w:asciiTheme="minorHAnsi" w:hAnsiTheme="minorHAnsi"/>
          <w:b/>
          <w:color w:val="76923C" w:themeColor="accent3" w:themeShade="BF"/>
          <w:sz w:val="32"/>
          <w:szCs w:val="32"/>
        </w:rPr>
        <w:t>Prize</w:t>
      </w:r>
      <w:r w:rsidR="00A75806" w:rsidRPr="00601DB3">
        <w:rPr>
          <w:rFonts w:asciiTheme="minorHAnsi" w:hAnsiTheme="minorHAnsi"/>
          <w:b/>
          <w:color w:val="76923C" w:themeColor="accent3" w:themeShade="BF"/>
          <w:sz w:val="32"/>
          <w:szCs w:val="32"/>
        </w:rPr>
        <w:t>-</w:t>
      </w:r>
      <w:r w:rsidRPr="00601DB3">
        <w:rPr>
          <w:rFonts w:asciiTheme="minorHAnsi" w:hAnsiTheme="minorHAnsi"/>
          <w:b/>
          <w:color w:val="76923C" w:themeColor="accent3" w:themeShade="BF"/>
          <w:sz w:val="32"/>
          <w:szCs w:val="32"/>
        </w:rPr>
        <w:t>giving Ceremony</w:t>
      </w:r>
      <w:bookmarkStart w:id="0" w:name="_GoBack"/>
      <w:bookmarkEnd w:id="0"/>
    </w:p>
    <w:p w:rsidR="0041598B" w:rsidRPr="0041598B" w:rsidRDefault="0041598B" w:rsidP="005931D4">
      <w:pPr>
        <w:pStyle w:val="PlainText"/>
        <w:rPr>
          <w:rFonts w:asciiTheme="minorHAnsi" w:hAnsiTheme="minorHAnsi"/>
          <w:sz w:val="24"/>
          <w:szCs w:val="24"/>
        </w:rPr>
      </w:pPr>
      <w:r w:rsidRPr="0041598B">
        <w:rPr>
          <w:rFonts w:asciiTheme="minorHAnsi" w:hAnsiTheme="minorHAnsi"/>
          <w:sz w:val="24"/>
          <w:szCs w:val="24"/>
        </w:rPr>
        <w:t>To be announced.</w:t>
      </w:r>
    </w:p>
    <w:p w:rsidR="005931D4" w:rsidRPr="005931D4" w:rsidRDefault="005931D4" w:rsidP="005931D4">
      <w:pPr>
        <w:pStyle w:val="PlainText"/>
        <w:rPr>
          <w:rFonts w:asciiTheme="minorHAnsi" w:hAnsiTheme="minorHAnsi"/>
        </w:rPr>
      </w:pPr>
    </w:p>
    <w:p w:rsidR="004A7231" w:rsidRDefault="004A7231"/>
    <w:sectPr w:rsidR="004A7231" w:rsidSect="004A723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CF" w:rsidRDefault="00EA70CF" w:rsidP="00EA70CF">
      <w:pPr>
        <w:spacing w:after="0" w:line="240" w:lineRule="auto"/>
      </w:pPr>
      <w:r>
        <w:separator/>
      </w:r>
    </w:p>
  </w:endnote>
  <w:endnote w:type="continuationSeparator" w:id="0">
    <w:p w:rsidR="00EA70CF" w:rsidRDefault="00EA70CF" w:rsidP="00E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altName w:val="Arial monospaced for SAP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0"/>
      <w:gridCol w:w="4216"/>
    </w:tblGrid>
    <w:tr w:rsidR="0065024C" w:rsidTr="00826D36">
      <w:tc>
        <w:tcPr>
          <w:tcW w:w="4928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ESSI: Earth and Surface Science Institute</w:t>
          </w:r>
        </w:p>
      </w:tc>
      <w:tc>
        <w:tcPr>
          <w:tcW w:w="4314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IGT: Institute of Geophysics and Tectonics</w:t>
          </w:r>
        </w:p>
      </w:tc>
    </w:tr>
    <w:tr w:rsidR="0065024C" w:rsidTr="00826D36">
      <w:tc>
        <w:tcPr>
          <w:tcW w:w="4928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IAG: Institute of Applied Geoscience</w:t>
          </w:r>
        </w:p>
      </w:tc>
      <w:tc>
        <w:tcPr>
          <w:tcW w:w="4314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SRI: Sustainability Research Institute</w:t>
          </w:r>
        </w:p>
      </w:tc>
    </w:tr>
    <w:tr w:rsidR="0065024C" w:rsidTr="00826D36">
      <w:tc>
        <w:tcPr>
          <w:tcW w:w="4928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  <w:r w:rsidRPr="00826D36">
            <w:rPr>
              <w:sz w:val="18"/>
              <w:szCs w:val="18"/>
            </w:rPr>
            <w:t>ICAS: Institute for Climate and Atmospheric Science</w:t>
          </w:r>
        </w:p>
      </w:tc>
      <w:tc>
        <w:tcPr>
          <w:tcW w:w="4314" w:type="dxa"/>
        </w:tcPr>
        <w:p w:rsidR="0065024C" w:rsidRPr="00826D36" w:rsidRDefault="0065024C" w:rsidP="0065024C">
          <w:pPr>
            <w:pStyle w:val="Footer"/>
            <w:rPr>
              <w:sz w:val="18"/>
              <w:szCs w:val="18"/>
            </w:rPr>
          </w:pPr>
        </w:p>
      </w:tc>
    </w:tr>
  </w:tbl>
  <w:p w:rsidR="00EA70CF" w:rsidRPr="0065024C" w:rsidRDefault="0065024C" w:rsidP="0065024C">
    <w:pPr>
      <w:pStyle w:val="Footer"/>
    </w:pPr>
    <w:r w:rsidRPr="006502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CF" w:rsidRDefault="00EA70CF" w:rsidP="00EA70CF">
      <w:pPr>
        <w:spacing w:after="0" w:line="240" w:lineRule="auto"/>
      </w:pPr>
      <w:r>
        <w:separator/>
      </w:r>
    </w:p>
  </w:footnote>
  <w:footnote w:type="continuationSeparator" w:id="0">
    <w:p w:rsidR="00EA70CF" w:rsidRDefault="00EA70CF" w:rsidP="00EA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40C68"/>
    <w:multiLevelType w:val="hybridMultilevel"/>
    <w:tmpl w:val="566861EE"/>
    <w:lvl w:ilvl="0" w:tplc="3D6CE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D4"/>
    <w:rsid w:val="00022F6A"/>
    <w:rsid w:val="000A18FF"/>
    <w:rsid w:val="00113F74"/>
    <w:rsid w:val="001A6AF3"/>
    <w:rsid w:val="001B10CD"/>
    <w:rsid w:val="002107B6"/>
    <w:rsid w:val="00235B7B"/>
    <w:rsid w:val="002F72AF"/>
    <w:rsid w:val="00381236"/>
    <w:rsid w:val="003F6860"/>
    <w:rsid w:val="0041598B"/>
    <w:rsid w:val="00457F8B"/>
    <w:rsid w:val="004733F2"/>
    <w:rsid w:val="004A7231"/>
    <w:rsid w:val="005931D4"/>
    <w:rsid w:val="00601DB3"/>
    <w:rsid w:val="006430E2"/>
    <w:rsid w:val="0065024C"/>
    <w:rsid w:val="00711A7F"/>
    <w:rsid w:val="00826D36"/>
    <w:rsid w:val="00892739"/>
    <w:rsid w:val="008A5C5D"/>
    <w:rsid w:val="00992B00"/>
    <w:rsid w:val="00A7048C"/>
    <w:rsid w:val="00A75806"/>
    <w:rsid w:val="00AB758C"/>
    <w:rsid w:val="00AF7C81"/>
    <w:rsid w:val="00B64FBD"/>
    <w:rsid w:val="00C92AAE"/>
    <w:rsid w:val="00CE157C"/>
    <w:rsid w:val="00CE1B0B"/>
    <w:rsid w:val="00D162DC"/>
    <w:rsid w:val="00D543A9"/>
    <w:rsid w:val="00E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"/>
    </o:shapedefaults>
    <o:shapelayout v:ext="edit">
      <o:idmap v:ext="edit" data="1"/>
    </o:shapelayout>
  </w:shapeDefaults>
  <w:decimalSymbol w:val="."/>
  <w:listSeparator w:val=","/>
  <w14:docId w14:val="22C01600"/>
  <w15:docId w15:val="{4C8EE21F-DDE8-4498-B645-4FBE95F4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1D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1D4"/>
    <w:rPr>
      <w:rFonts w:ascii="Consolas" w:eastAsia="Times New Roman" w:hAnsi="Consolas" w:cs="Times New Roman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0CF"/>
  </w:style>
  <w:style w:type="paragraph" w:styleId="Footer">
    <w:name w:val="footer"/>
    <w:basedOn w:val="Normal"/>
    <w:link w:val="FooterChar"/>
    <w:uiPriority w:val="99"/>
    <w:unhideWhenUsed/>
    <w:rsid w:val="00EA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0CF"/>
  </w:style>
  <w:style w:type="paragraph" w:styleId="BalloonText">
    <w:name w:val="Balloon Text"/>
    <w:basedOn w:val="Normal"/>
    <w:link w:val="BalloonTextChar"/>
    <w:uiPriority w:val="99"/>
    <w:semiHidden/>
    <w:unhideWhenUsed/>
    <w:rsid w:val="0021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16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chmml</dc:creator>
  <cp:lastModifiedBy>Michelle Lesnianski</cp:lastModifiedBy>
  <cp:revision>6</cp:revision>
  <cp:lastPrinted>2019-03-27T13:58:00Z</cp:lastPrinted>
  <dcterms:created xsi:type="dcterms:W3CDTF">2018-03-28T08:35:00Z</dcterms:created>
  <dcterms:modified xsi:type="dcterms:W3CDTF">2019-03-27T13:58:00Z</dcterms:modified>
</cp:coreProperties>
</file>