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8" w:rsidRPr="00D376D3" w:rsidRDefault="00E36A69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831F6F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831F6F" w:rsidRDefault="00831F6F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831F6F" w:rsidRDefault="00831F6F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Pr="00C437D0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971D8C" w:rsidRDefault="00971D8C" w:rsidP="00971D8C">
      <w:pPr>
        <w:pStyle w:val="LEUFPTitle"/>
        <w:ind w:left="1698" w:hanging="1680"/>
        <w:jc w:val="center"/>
        <w:rPr>
          <w:color w:val="FF0000"/>
          <w:sz w:val="40"/>
          <w:szCs w:val="40"/>
        </w:rPr>
      </w:pPr>
    </w:p>
    <w:p w:rsidR="007B463B" w:rsidRPr="00971D8C" w:rsidRDefault="00971D8C" w:rsidP="00971D8C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  <w:r w:rsidRPr="00971D8C">
        <w:rPr>
          <w:color w:val="FF0000"/>
          <w:sz w:val="50"/>
          <w:szCs w:val="50"/>
        </w:rPr>
        <w:t>Acid washing glassware</w:t>
      </w:r>
      <w:r w:rsidR="002500DD">
        <w:rPr>
          <w:color w:val="FF0000"/>
          <w:sz w:val="50"/>
          <w:szCs w:val="50"/>
        </w:rPr>
        <w:t xml:space="preserve"> in aqua </w:t>
      </w:r>
      <w:proofErr w:type="spellStart"/>
      <w:r w:rsidR="002500DD">
        <w:rPr>
          <w:color w:val="FF0000"/>
          <w:sz w:val="50"/>
          <w:szCs w:val="50"/>
        </w:rPr>
        <w:t>regia</w:t>
      </w:r>
      <w:proofErr w:type="spellEnd"/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  <w:sectPr w:rsidR="00691FE8" w:rsidRPr="00C437D0" w:rsidSect="007B463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1"/>
        <w:gridCol w:w="458"/>
        <w:gridCol w:w="1146"/>
        <w:gridCol w:w="584"/>
        <w:gridCol w:w="1015"/>
        <w:gridCol w:w="694"/>
        <w:gridCol w:w="1456"/>
        <w:gridCol w:w="103"/>
        <w:gridCol w:w="284"/>
        <w:gridCol w:w="912"/>
        <w:gridCol w:w="620"/>
        <w:gridCol w:w="736"/>
        <w:gridCol w:w="850"/>
        <w:gridCol w:w="308"/>
        <w:gridCol w:w="596"/>
        <w:gridCol w:w="372"/>
        <w:gridCol w:w="142"/>
        <w:gridCol w:w="948"/>
        <w:gridCol w:w="8"/>
        <w:gridCol w:w="461"/>
        <w:gridCol w:w="452"/>
        <w:gridCol w:w="1000"/>
      </w:tblGrid>
      <w:tr w:rsidR="004D45B2" w:rsidRPr="00C437D0" w:rsidTr="00D00A63">
        <w:trPr>
          <w:trHeight w:val="456"/>
          <w:jc w:val="center"/>
        </w:trPr>
        <w:tc>
          <w:tcPr>
            <w:tcW w:w="7683" w:type="dxa"/>
            <w:gridSpan w:val="10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RISK ASSESSMENT DETAILS</w:t>
            </w:r>
          </w:p>
        </w:tc>
        <w:tc>
          <w:tcPr>
            <w:tcW w:w="3110" w:type="dxa"/>
            <w:gridSpan w:val="5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83" w:type="dxa"/>
            <w:gridSpan w:val="7"/>
            <w:shd w:val="clear" w:color="auto" w:fill="E0E0E0"/>
            <w:vAlign w:val="center"/>
          </w:tcPr>
          <w:p w:rsidR="007B463B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C437D0" w:rsidTr="00D00A63">
        <w:trPr>
          <w:trHeight w:val="2700"/>
          <w:jc w:val="center"/>
        </w:trPr>
        <w:tc>
          <w:tcPr>
            <w:tcW w:w="7683" w:type="dxa"/>
            <w:gridSpan w:val="10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971D8C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Earth and </w:t>
                  </w:r>
                  <w:r w:rsidR="00E017CA" w:rsidRPr="00971D8C">
                    <w:rPr>
                      <w:rFonts w:ascii="Arial" w:hAnsi="Arial" w:cs="Arial"/>
                      <w:color w:val="FF0000"/>
                      <w:sz w:val="20"/>
                    </w:rPr>
                    <w:t>Environment</w:t>
                  </w:r>
                </w:p>
              </w:tc>
            </w:tr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971D8C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971D8C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Acid washing of glassware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79043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4D5744" w:rsidP="008A393D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7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10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>/201</w:t>
                  </w:r>
                  <w:r w:rsidR="00790434" w:rsidRPr="00971D8C">
                    <w:rPr>
                      <w:rFonts w:ascii="Arial" w:hAnsi="Arial" w:cs="Arial"/>
                      <w:color w:val="FF0000"/>
                      <w:sz w:val="20"/>
                    </w:rPr>
                    <w:t>4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FF1FA3" w:rsidRPr="00971D8C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FF1FA3" w:rsidRPr="00971D8C" w:rsidRDefault="00FF1FA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4D574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Simon Poulton</w:t>
                  </w:r>
                </w:p>
              </w:tc>
            </w:tr>
            <w:tr w:rsidR="00793409" w:rsidRPr="00C437D0" w:rsidTr="00D00A63">
              <w:trPr>
                <w:trHeight w:val="456"/>
              </w:trPr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971D8C" w:rsidRDefault="00790434" w:rsidP="006274AC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 lab suit</w:t>
                  </w: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 (level 8 &amp; 9)</w:t>
                  </w:r>
                </w:p>
              </w:tc>
            </w:tr>
            <w:tr w:rsidR="00793409" w:rsidRPr="00C437D0" w:rsidTr="00D00A63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971D8C" w:rsidRDefault="00FF1FA3" w:rsidP="004D5744">
                  <w:pPr>
                    <w:rPr>
                      <w:rFonts w:ascii="Arial" w:hAnsi="Arial" w:cs="Arial"/>
                      <w:color w:val="FF0000"/>
                      <w:szCs w:val="22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Cs w:val="22"/>
                    </w:rPr>
                    <w:t xml:space="preserve">Preparation, handling and storage of </w:t>
                  </w:r>
                  <w:r w:rsidR="004D5744">
                    <w:rPr>
                      <w:rFonts w:ascii="Arial" w:hAnsi="Arial" w:cs="Arial"/>
                      <w:color w:val="FF0000"/>
                      <w:szCs w:val="22"/>
                    </w:rPr>
                    <w:t xml:space="preserve">Aqua </w:t>
                  </w:r>
                  <w:proofErr w:type="spellStart"/>
                  <w:r w:rsidR="004D5744">
                    <w:rPr>
                      <w:rFonts w:ascii="Arial" w:hAnsi="Arial" w:cs="Arial"/>
                      <w:color w:val="FF0000"/>
                      <w:szCs w:val="22"/>
                    </w:rPr>
                    <w:t>Regia</w:t>
                  </w:r>
                  <w:proofErr w:type="spellEnd"/>
                  <w:r w:rsidR="004D5744">
                    <w:rPr>
                      <w:rFonts w:ascii="Arial" w:hAnsi="Arial" w:cs="Arial"/>
                      <w:color w:val="FF0000"/>
                      <w:szCs w:val="22"/>
                    </w:rPr>
                    <w:t xml:space="preserve"> </w:t>
                  </w:r>
                  <w:r w:rsidRPr="00971D8C">
                    <w:rPr>
                      <w:rFonts w:ascii="Arial" w:hAnsi="Arial" w:cs="Arial"/>
                      <w:color w:val="FF0000"/>
                      <w:szCs w:val="22"/>
                    </w:rPr>
                    <w:t>for washing laboratory equipment.</w:t>
                  </w:r>
                </w:p>
              </w:tc>
            </w:tr>
          </w:tbl>
          <w:p w:rsidR="00793409" w:rsidRPr="00C437D0" w:rsidRDefault="00E36A6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8pt;margin-top:10.3pt;width:8.5pt;height:8.5pt;z-index:251655680;mso-position-horizontal-relative:text;mso-position-vertical-relative:text" filled="f"/>
              </w:pic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C437D0" w:rsidRDefault="00E36A6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6pt;margin-top:-1.1pt;width:8.5pt;height:8.5pt;z-index:251656704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4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90434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E36A6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pt;margin-top:-.8pt;width:8.5pt;height:8.5pt;z-index:251657728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3.35pt;margin-top:8.7pt;width:8.5pt;height:8.5pt;z-index:251658752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00E8B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E36A6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(PPE)       REF</w:t>
            </w:r>
          </w:p>
          <w:p w:rsidR="00793409" w:rsidRPr="00C437D0" w:rsidRDefault="0079340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C437D0" w:rsidRDefault="00E36A6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2869" w:type="dxa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7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C437D0" w:rsidTr="00D00A63">
              <w:tc>
                <w:tcPr>
                  <w:tcW w:w="340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C437D0" w:rsidRDefault="00793409" w:rsidP="00793409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485453" w:rsidRDefault="00485453" w:rsidP="00793409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485453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C437D0" w:rsidTr="00D00A63">
        <w:trPr>
          <w:trHeight w:val="587"/>
          <w:jc w:val="center"/>
        </w:trPr>
        <w:tc>
          <w:tcPr>
            <w:tcW w:w="7683" w:type="dxa"/>
            <w:gridSpan w:val="10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7"/>
            <w:shd w:val="clear" w:color="auto" w:fill="E0E0E0"/>
            <w:vAlign w:val="center"/>
          </w:tcPr>
          <w:p w:rsidR="00793409" w:rsidRPr="00C437D0" w:rsidRDefault="00793409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C437D0" w:rsidTr="00D00A63">
        <w:trPr>
          <w:trHeight w:val="1642"/>
          <w:jc w:val="center"/>
        </w:trPr>
        <w:tc>
          <w:tcPr>
            <w:tcW w:w="7683" w:type="dxa"/>
            <w:gridSpan w:val="10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83" w:type="dxa"/>
            <w:gridSpan w:val="7"/>
          </w:tcPr>
          <w:p w:rsidR="00793409" w:rsidRPr="00C437D0" w:rsidRDefault="00793409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C437D0" w:rsidTr="00D00A63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147A5C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C437D0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C437D0" w:rsidTr="00D00A63">
        <w:trPr>
          <w:jc w:val="center"/>
        </w:trPr>
        <w:tc>
          <w:tcPr>
            <w:tcW w:w="7683" w:type="dxa"/>
            <w:gridSpan w:val="10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C437D0" w:rsidTr="00D00A63">
              <w:tc>
                <w:tcPr>
                  <w:tcW w:w="6677" w:type="dxa"/>
                  <w:gridSpan w:val="2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790434" w:rsidRDefault="0079043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Pr="00C437D0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493" w:type="dxa"/>
            <w:gridSpan w:val="12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C437D0" w:rsidRDefault="005E4F9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C437D0" w:rsidTr="00D00A63">
        <w:trPr>
          <w:jc w:val="center"/>
        </w:trPr>
        <w:tc>
          <w:tcPr>
            <w:tcW w:w="148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730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70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BEFORE CONTROLS (</w:t>
            </w:r>
            <w:proofErr w:type="spellStart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LxS</w:t>
            </w:r>
            <w:proofErr w:type="spellEnd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)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5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276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CURRENT CONTROLS (</w:t>
            </w:r>
            <w:proofErr w:type="spellStart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LxS</w:t>
            </w:r>
            <w:proofErr w:type="spellEnd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)</w:t>
            </w:r>
          </w:p>
        </w:tc>
        <w:tc>
          <w:tcPr>
            <w:tcW w:w="1559" w:type="dxa"/>
            <w:gridSpan w:val="4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452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</w:t>
            </w:r>
            <w:proofErr w:type="spellStart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LxS</w:t>
            </w:r>
            <w:proofErr w:type="spellEnd"/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)</w:t>
            </w:r>
          </w:p>
        </w:tc>
      </w:tr>
      <w:tr w:rsidR="005E17CC" w:rsidRPr="00C437D0" w:rsidTr="00D00A63">
        <w:trPr>
          <w:jc w:val="center"/>
        </w:trPr>
        <w:tc>
          <w:tcPr>
            <w:tcW w:w="1489" w:type="dxa"/>
            <w:gridSpan w:val="2"/>
            <w:vAlign w:val="center"/>
          </w:tcPr>
          <w:p w:rsidR="005E17CC" w:rsidRPr="00971D8C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5E17CC" w:rsidRPr="00971D8C" w:rsidRDefault="00265A00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Handling Glassware</w:t>
            </w:r>
            <w:r w:rsidR="00FE4B4D"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  <w:p w:rsidR="005E17CC" w:rsidRPr="00971D8C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265A00" w:rsidRPr="00971D8C" w:rsidRDefault="00265A00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Anyone working in the lab using the acid bath.</w:t>
            </w:r>
          </w:p>
        </w:tc>
        <w:tc>
          <w:tcPr>
            <w:tcW w:w="1709" w:type="dxa"/>
            <w:gridSpan w:val="2"/>
            <w:vAlign w:val="center"/>
          </w:tcPr>
          <w:p w:rsidR="005E17CC" w:rsidRPr="00971D8C" w:rsidRDefault="00C20F1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Cuts from broken glassware</w:t>
            </w:r>
            <w:r w:rsidR="00FE4B4D"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E17CC" w:rsidRPr="00971D8C" w:rsidRDefault="007D07DD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3(l)x2(s)=6</w:t>
            </w:r>
          </w:p>
        </w:tc>
        <w:tc>
          <w:tcPr>
            <w:tcW w:w="3402" w:type="dxa"/>
            <w:gridSpan w:val="5"/>
            <w:vAlign w:val="center"/>
          </w:tcPr>
          <w:p w:rsidR="005E17CC" w:rsidRPr="00971D8C" w:rsidRDefault="00C20F1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General laboratory practice. Training for persons using the equipment to be provided.</w:t>
            </w:r>
          </w:p>
          <w:p w:rsidR="00C20F1C" w:rsidRPr="00971D8C" w:rsidRDefault="00C20F1C" w:rsidP="00FF1FA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Wear suitable protective clothing: Lab Coat, Gloves, 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>and Protective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FF1FA3" w:rsidRPr="00971D8C">
              <w:rPr>
                <w:rFonts w:ascii="Arial" w:hAnsi="Arial" w:cs="Arial"/>
                <w:color w:val="FF0000"/>
                <w:szCs w:val="22"/>
              </w:rPr>
              <w:t>glasses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:rsidR="005E17CC" w:rsidRPr="00971D8C" w:rsidRDefault="007D07DD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gridSpan w:val="4"/>
            <w:vAlign w:val="center"/>
          </w:tcPr>
          <w:p w:rsidR="005E17CC" w:rsidRPr="00971D8C" w:rsidRDefault="00C20F1C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</w:t>
            </w:r>
            <w:r w:rsidR="007C1610" w:rsidRPr="00971D8C">
              <w:rPr>
                <w:rFonts w:ascii="Arial" w:hAnsi="Arial" w:cs="Arial"/>
                <w:color w:val="FF0000"/>
                <w:szCs w:val="22"/>
              </w:rPr>
              <w:t>n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452" w:type="dxa"/>
            <w:gridSpan w:val="2"/>
            <w:vAlign w:val="center"/>
          </w:tcPr>
          <w:p w:rsidR="005E17CC" w:rsidRPr="00971D8C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B84EAA" w:rsidRPr="00C437D0" w:rsidTr="00D00A63">
        <w:trPr>
          <w:jc w:val="center"/>
        </w:trPr>
        <w:tc>
          <w:tcPr>
            <w:tcW w:w="1489" w:type="dxa"/>
            <w:gridSpan w:val="2"/>
            <w:vAlign w:val="center"/>
          </w:tcPr>
          <w:p w:rsidR="00B84EAA" w:rsidRPr="00971D8C" w:rsidRDefault="00B84EAA" w:rsidP="00B84EA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Handling concentrated corrosive materials</w:t>
            </w:r>
          </w:p>
        </w:tc>
        <w:tc>
          <w:tcPr>
            <w:tcW w:w="1730" w:type="dxa"/>
            <w:gridSpan w:val="2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Individual using conc</w:t>
            </w:r>
            <w:r w:rsidR="00E36A69">
              <w:rPr>
                <w:rFonts w:ascii="Arial" w:hAnsi="Arial" w:cs="Arial"/>
                <w:color w:val="FF0000"/>
                <w:szCs w:val="22"/>
              </w:rPr>
              <w:t>.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 xml:space="preserve"> acid and other lab users </w:t>
            </w:r>
          </w:p>
        </w:tc>
        <w:tc>
          <w:tcPr>
            <w:tcW w:w="1709" w:type="dxa"/>
            <w:gridSpan w:val="2"/>
            <w:vAlign w:val="center"/>
          </w:tcPr>
          <w:p w:rsidR="00B84EAA" w:rsidRPr="00971D8C" w:rsidRDefault="00E560B5" w:rsidP="00D00A6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Acid burns</w:t>
            </w:r>
          </w:p>
        </w:tc>
        <w:tc>
          <w:tcPr>
            <w:tcW w:w="1559" w:type="dxa"/>
            <w:gridSpan w:val="2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4(l)x3(s)=12</w:t>
            </w:r>
          </w:p>
        </w:tc>
        <w:tc>
          <w:tcPr>
            <w:tcW w:w="3402" w:type="dxa"/>
            <w:gridSpan w:val="5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Basic lab training and induction acid moved from store to fume cupboard in carrier. Only used in fume cupboard.</w:t>
            </w:r>
          </w:p>
        </w:tc>
        <w:tc>
          <w:tcPr>
            <w:tcW w:w="1276" w:type="dxa"/>
            <w:gridSpan w:val="3"/>
            <w:vAlign w:val="center"/>
          </w:tcPr>
          <w:p w:rsidR="00B84EAA" w:rsidRPr="00971D8C" w:rsidRDefault="00B84EAA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2(l)x3(s)=6</w:t>
            </w:r>
          </w:p>
        </w:tc>
        <w:tc>
          <w:tcPr>
            <w:tcW w:w="1559" w:type="dxa"/>
            <w:gridSpan w:val="4"/>
            <w:vAlign w:val="center"/>
          </w:tcPr>
          <w:p w:rsidR="00B84EAA" w:rsidRPr="00971D8C" w:rsidRDefault="00B84EAA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452" w:type="dxa"/>
            <w:gridSpan w:val="2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8A393D" w:rsidRPr="00C437D0" w:rsidTr="008A393D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Possible</w:t>
            </w:r>
          </w:p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Spillage of </w:t>
            </w:r>
            <w:r w:rsidR="00E36A69">
              <w:rPr>
                <w:rFonts w:ascii="Arial" w:hAnsi="Arial" w:cs="Arial"/>
                <w:color w:val="FF0000"/>
                <w:szCs w:val="22"/>
              </w:rPr>
              <w:t>concentrated acid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</w:p>
          <w:p w:rsidR="008A393D" w:rsidRPr="00971D8C" w:rsidRDefault="008A393D" w:rsidP="00DF6944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Anyone working in the lab using the acid bath.</w:t>
            </w:r>
          </w:p>
        </w:tc>
        <w:tc>
          <w:tcPr>
            <w:tcW w:w="1709" w:type="dxa"/>
            <w:gridSpan w:val="2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Inhalation of fumes</w:t>
            </w:r>
            <w:r w:rsidR="00E36A69">
              <w:rPr>
                <w:rFonts w:ascii="Arial" w:hAnsi="Arial" w:cs="Arial"/>
                <w:color w:val="FF0000"/>
                <w:szCs w:val="22"/>
              </w:rPr>
              <w:t xml:space="preserve"> and acid burns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8A393D" w:rsidRPr="00971D8C" w:rsidRDefault="00E36A69" w:rsidP="00E36A6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3</w:t>
            </w:r>
            <w:r w:rsidR="008A393D" w:rsidRPr="00971D8C">
              <w:rPr>
                <w:rFonts w:ascii="Arial" w:hAnsi="Arial" w:cs="Arial"/>
                <w:color w:val="FF0000"/>
                <w:szCs w:val="22"/>
              </w:rPr>
              <w:t>(l)x2(s)=</w:t>
            </w:r>
            <w:r>
              <w:rPr>
                <w:rFonts w:ascii="Arial" w:hAnsi="Arial" w:cs="Arial"/>
                <w:color w:val="FF0000"/>
                <w:szCs w:val="22"/>
              </w:rPr>
              <w:t>6</w:t>
            </w:r>
          </w:p>
        </w:tc>
        <w:tc>
          <w:tcPr>
            <w:tcW w:w="3402" w:type="dxa"/>
            <w:gridSpan w:val="5"/>
            <w:vAlign w:val="center"/>
          </w:tcPr>
          <w:p w:rsidR="008A393D" w:rsidRPr="00971D8C" w:rsidRDefault="008A393D" w:rsidP="00E36A6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Follow SOP and ensure the </w:t>
            </w:r>
            <w:r w:rsidR="00E36A69">
              <w:rPr>
                <w:rFonts w:ascii="Arial" w:hAnsi="Arial" w:cs="Arial"/>
                <w:color w:val="FF0000"/>
                <w:szCs w:val="22"/>
              </w:rPr>
              <w:t>acid bath is never moved from the fume cupboard unless already transferred to appropriate contained (see SOP)</w:t>
            </w:r>
            <w:bookmarkStart w:id="0" w:name="_GoBack"/>
            <w:bookmarkEnd w:id="0"/>
          </w:p>
        </w:tc>
        <w:tc>
          <w:tcPr>
            <w:tcW w:w="1276" w:type="dxa"/>
            <w:gridSpan w:val="3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gridSpan w:val="4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gridSpan w:val="2"/>
            <w:vAlign w:val="center"/>
          </w:tcPr>
          <w:p w:rsidR="008A393D" w:rsidRPr="00971D8C" w:rsidRDefault="008A393D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8C5D16" w:rsidRPr="00C437D0" w:rsidTr="00D00A63">
        <w:trPr>
          <w:trHeight w:val="495"/>
          <w:jc w:val="center"/>
        </w:trPr>
        <w:tc>
          <w:tcPr>
            <w:tcW w:w="4234" w:type="dxa"/>
            <w:gridSpan w:val="5"/>
            <w:vMerge w:val="restart"/>
            <w:shd w:val="clear" w:color="auto" w:fill="E0E0E0"/>
          </w:tcPr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MANAGEMENT AGREED</w:t>
            </w:r>
          </w:p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5963" w:type="dxa"/>
            <w:gridSpan w:val="9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3979" w:type="dxa"/>
            <w:gridSpan w:val="8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8C5D16" w:rsidRPr="00C437D0" w:rsidTr="00D00A63">
        <w:trPr>
          <w:trHeight w:val="495"/>
          <w:jc w:val="center"/>
        </w:trPr>
        <w:tc>
          <w:tcPr>
            <w:tcW w:w="4234" w:type="dxa"/>
            <w:gridSpan w:val="5"/>
            <w:vMerge/>
            <w:shd w:val="clear" w:color="auto" w:fill="E0E0E0"/>
          </w:tcPr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150" w:type="dxa"/>
            <w:gridSpan w:val="2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1919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1894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2066" w:type="dxa"/>
            <w:gridSpan w:val="5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1913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trHeight w:val="429"/>
          <w:jc w:val="center"/>
        </w:trPr>
        <w:tc>
          <w:tcPr>
            <w:tcW w:w="13176" w:type="dxa"/>
            <w:gridSpan w:val="21"/>
            <w:shd w:val="clear" w:color="auto" w:fill="E0E0E0"/>
            <w:vAlign w:val="center"/>
          </w:tcPr>
          <w:p w:rsidR="008C5D16" w:rsidRPr="0018693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COMMUNICATION OF RISK ASSESSMENT FINDINGS TO  STAFF</w:t>
            </w: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 w:val="restart"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REFERENCE OF FORMAL COMMUNICATION TO STAFF</w:t>
            </w:r>
          </w:p>
        </w:tc>
        <w:tc>
          <w:tcPr>
            <w:tcW w:w="4136" w:type="dxa"/>
            <w:gridSpan w:val="6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METHOD</w:t>
            </w:r>
          </w:p>
        </w:tc>
        <w:tc>
          <w:tcPr>
            <w:tcW w:w="2268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</w:p>
        </w:tc>
        <w:tc>
          <w:tcPr>
            <w:tcW w:w="2268" w:type="dxa"/>
            <w:gridSpan w:val="5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69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</w:t>
            </w: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Copy of risk assessment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Controls covered in team procedure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Staff Handbook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 w:val="restart"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METHODS OF COMMUNICATION</w:t>
            </w: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Induction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Toolbox Talk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Team Meeting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E-mail circulation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176"/>
      </w:tblGrid>
      <w:tr w:rsidR="00820757" w:rsidRPr="00C437D0" w:rsidTr="00C437D0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186930" w:rsidRDefault="00186930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18693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C437D0" w:rsidTr="00C437D0">
        <w:trPr>
          <w:jc w:val="center"/>
        </w:trPr>
        <w:tc>
          <w:tcPr>
            <w:tcW w:w="13176" w:type="dxa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C437D0" w:rsidTr="00C437D0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1D6350">
              <w:rPr>
                <w:rFonts w:ascii="Arial" w:hAnsi="Arial" w:cs="Arial"/>
                <w:b/>
                <w:strike/>
                <w:color w:val="000000"/>
                <w:szCs w:val="22"/>
              </w:rPr>
              <w:t>NO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C437D0" w:rsidTr="00C437D0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C437D0" w:rsidRDefault="00477588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C437D0" w:rsidRDefault="00477588" w:rsidP="00852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Signature:</w:t>
            </w:r>
            <w:r w:rsidR="008A393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477588" w:rsidRPr="00C437D0" w:rsidRDefault="00477588" w:rsidP="00852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Date:</w:t>
            </w:r>
            <w:r w:rsidR="00BE56A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C437D0" w:rsidTr="00C437D0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1D635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Ind w:w="2660" w:type="dxa"/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C437D0" w:rsidTr="00C437D0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77588">
      <w:pPr>
        <w:outlineLvl w:val="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  <w:r w:rsidRPr="00C437D0">
        <w:rPr>
          <w:rFonts w:ascii="Arial" w:hAnsi="Arial" w:cs="Arial"/>
          <w:b/>
          <w:color w:val="000000"/>
          <w:sz w:val="24"/>
          <w:szCs w:val="24"/>
          <w:u w:val="single"/>
        </w:rPr>
        <w:t>RISK ASSESSMENT LOG - SAMPLE</w:t>
      </w:r>
    </w:p>
    <w:tbl>
      <w:tblPr>
        <w:tblStyle w:val="TableGrid"/>
        <w:tblpPr w:leftFromText="180" w:rightFromText="180" w:vertAnchor="text" w:horzAnchor="margin" w:tblpY="243"/>
        <w:tblW w:w="0" w:type="auto"/>
        <w:tblLook w:val="01E0" w:firstRow="1" w:lastRow="1" w:firstColumn="1" w:lastColumn="1" w:noHBand="0" w:noVBand="0"/>
      </w:tblPr>
      <w:tblGrid>
        <w:gridCol w:w="1327"/>
        <w:gridCol w:w="1197"/>
        <w:gridCol w:w="1074"/>
        <w:gridCol w:w="1197"/>
        <w:gridCol w:w="1085"/>
        <w:gridCol w:w="1086"/>
        <w:gridCol w:w="1177"/>
        <w:gridCol w:w="1177"/>
        <w:gridCol w:w="1073"/>
        <w:gridCol w:w="1073"/>
        <w:gridCol w:w="1527"/>
        <w:gridCol w:w="1183"/>
      </w:tblGrid>
      <w:tr w:rsidR="00186930" w:rsidRPr="00C437D0" w:rsidTr="00186930">
        <w:tc>
          <w:tcPr>
            <w:tcW w:w="14176" w:type="dxa"/>
            <w:gridSpan w:val="12"/>
            <w:shd w:val="clear" w:color="auto" w:fill="E0E0E0"/>
          </w:tcPr>
          <w:p w:rsidR="00186930" w:rsidRPr="00186930" w:rsidRDefault="00186930" w:rsidP="00186930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8693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RISK ASSESSMENT LOG</w:t>
            </w:r>
          </w:p>
          <w:p w:rsidR="00186930" w:rsidRPr="0018693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6930" w:rsidRPr="00C437D0" w:rsidTr="00186930">
        <w:tc>
          <w:tcPr>
            <w:tcW w:w="6966" w:type="dxa"/>
            <w:gridSpan w:val="6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Directorate:</w:t>
            </w:r>
          </w:p>
        </w:tc>
        <w:tc>
          <w:tcPr>
            <w:tcW w:w="7210" w:type="dxa"/>
            <w:gridSpan w:val="6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Area:</w:t>
            </w:r>
          </w:p>
        </w:tc>
      </w:tr>
      <w:tr w:rsidR="00186930" w:rsidRPr="00C437D0" w:rsidTr="00186930">
        <w:tc>
          <w:tcPr>
            <w:tcW w:w="14176" w:type="dxa"/>
            <w:gridSpan w:val="12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Section/Team</w:t>
            </w:r>
          </w:p>
        </w:tc>
        <w:tc>
          <w:tcPr>
            <w:tcW w:w="119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Assessment Title</w:t>
            </w:r>
          </w:p>
        </w:tc>
        <w:tc>
          <w:tcPr>
            <w:tcW w:w="1074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Version No.</w:t>
            </w:r>
          </w:p>
        </w:tc>
        <w:tc>
          <w:tcPr>
            <w:tcW w:w="119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Assessment Category</w:t>
            </w:r>
          </w:p>
        </w:tc>
        <w:tc>
          <w:tcPr>
            <w:tcW w:w="1085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</w:p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/Location</w:t>
            </w:r>
          </w:p>
        </w:tc>
        <w:tc>
          <w:tcPr>
            <w:tcW w:w="1086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Assessor</w:t>
            </w:r>
          </w:p>
        </w:tc>
        <w:tc>
          <w:tcPr>
            <w:tcW w:w="117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Manager responsible for signing off risk assessment</w:t>
            </w:r>
          </w:p>
        </w:tc>
        <w:tc>
          <w:tcPr>
            <w:tcW w:w="117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Date assessment signed off</w:t>
            </w:r>
          </w:p>
        </w:tc>
        <w:tc>
          <w:tcPr>
            <w:tcW w:w="107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Review Due</w:t>
            </w:r>
          </w:p>
        </w:tc>
        <w:tc>
          <w:tcPr>
            <w:tcW w:w="107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Review Date</w:t>
            </w:r>
          </w:p>
        </w:tc>
        <w:tc>
          <w:tcPr>
            <w:tcW w:w="152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Outstanding Controls/Actions</w:t>
            </w:r>
          </w:p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118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  <w:r w:rsidRPr="00C437D0">
              <w:rPr>
                <w:rFonts w:ascii="Arial" w:hAnsi="Arial" w:cs="Arial"/>
                <w:color w:val="000000"/>
                <w:sz w:val="20"/>
              </w:rPr>
              <w:t>Comments</w:t>
            </w: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186930">
      <w:pPr>
        <w:outlineLvl w:val="6"/>
      </w:pPr>
    </w:p>
    <w:sectPr w:rsidR="00477588" w:rsidRPr="00C437D0" w:rsidSect="00C437D0">
      <w:headerReference w:type="default" r:id="rId12"/>
      <w:pgSz w:w="16840" w:h="11907" w:orient="landscape" w:code="9"/>
      <w:pgMar w:top="238" w:right="1440" w:bottom="24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6F" w:rsidRDefault="00831F6F">
      <w:r>
        <w:separator/>
      </w:r>
    </w:p>
  </w:endnote>
  <w:endnote w:type="continuationSeparator" w:id="0">
    <w:p w:rsidR="00831F6F" w:rsidRDefault="008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6F" w:rsidRPr="00DE4E61" w:rsidRDefault="00E36A69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style="mso-next-textbox:#_x0000_s2050" inset="0,0,0,0">
            <w:txbxContent>
              <w:p w:rsidR="00831F6F" w:rsidRDefault="00856728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E36A6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831F6F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831F6F" w:rsidRPr="00C437D0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831F6F" w:rsidRDefault="0083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6F" w:rsidRDefault="00831F6F">
      <w:r>
        <w:separator/>
      </w:r>
    </w:p>
  </w:footnote>
  <w:footnote w:type="continuationSeparator" w:id="0">
    <w:p w:rsidR="00831F6F" w:rsidRDefault="008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6F" w:rsidRDefault="00E36A69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831F6F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831F6F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831F6F" w:rsidRDefault="00831F6F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6F" w:rsidRDefault="00E36A69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next-textbox:#_x0000_s2052;mso-fit-shape-to-text:t" inset="0,0,0,0">
              <w:txbxContent>
                <w:p w:rsidR="00831F6F" w:rsidRDefault="00831F6F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6F" w:rsidRDefault="00831F6F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One"/>
          </w:pPr>
          <w:r>
            <w:t xml:space="preserve">  Health and safety services</w:t>
          </w:r>
        </w:p>
      </w:tc>
    </w:tr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Two"/>
          </w:pPr>
          <w:r>
            <w:t xml:space="preserve">  General risk assessment</w:t>
          </w:r>
        </w:p>
        <w:p w:rsidR="00831F6F" w:rsidRDefault="00831F6F" w:rsidP="00C437D0">
          <w:pPr>
            <w:pStyle w:val="LEUHeaderTwo"/>
          </w:pPr>
        </w:p>
        <w:p w:rsidR="00831F6F" w:rsidRDefault="00831F6F" w:rsidP="00C437D0">
          <w:pPr>
            <w:pStyle w:val="LEUHeaderTwo"/>
          </w:pPr>
        </w:p>
      </w:tc>
    </w:tr>
  </w:tbl>
  <w:p w:rsidR="00831F6F" w:rsidRDefault="00831F6F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4389"/>
    <w:rsid w:val="00025F2D"/>
    <w:rsid w:val="00053084"/>
    <w:rsid w:val="000A3E9B"/>
    <w:rsid w:val="000B4E68"/>
    <w:rsid w:val="000B4F29"/>
    <w:rsid w:val="000D7416"/>
    <w:rsid w:val="00105947"/>
    <w:rsid w:val="00124B28"/>
    <w:rsid w:val="001250B6"/>
    <w:rsid w:val="00127794"/>
    <w:rsid w:val="0013007B"/>
    <w:rsid w:val="001304E7"/>
    <w:rsid w:val="00133279"/>
    <w:rsid w:val="00135780"/>
    <w:rsid w:val="00147A5C"/>
    <w:rsid w:val="00150D31"/>
    <w:rsid w:val="00167BF7"/>
    <w:rsid w:val="001737F9"/>
    <w:rsid w:val="00180784"/>
    <w:rsid w:val="00186930"/>
    <w:rsid w:val="00195256"/>
    <w:rsid w:val="001A0015"/>
    <w:rsid w:val="001A6329"/>
    <w:rsid w:val="001A658C"/>
    <w:rsid w:val="001B6B89"/>
    <w:rsid w:val="001C6560"/>
    <w:rsid w:val="001D6350"/>
    <w:rsid w:val="001D686B"/>
    <w:rsid w:val="001E27F4"/>
    <w:rsid w:val="001F299C"/>
    <w:rsid w:val="001F6ACB"/>
    <w:rsid w:val="002012EE"/>
    <w:rsid w:val="00201346"/>
    <w:rsid w:val="00201381"/>
    <w:rsid w:val="00216CA6"/>
    <w:rsid w:val="0021739A"/>
    <w:rsid w:val="0022023B"/>
    <w:rsid w:val="00221E0D"/>
    <w:rsid w:val="002500DD"/>
    <w:rsid w:val="002515B8"/>
    <w:rsid w:val="00257160"/>
    <w:rsid w:val="00265A00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F2E01"/>
    <w:rsid w:val="002F45C0"/>
    <w:rsid w:val="002F4F01"/>
    <w:rsid w:val="00306975"/>
    <w:rsid w:val="00310FC7"/>
    <w:rsid w:val="00313DA6"/>
    <w:rsid w:val="00315BD0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49A6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80E"/>
    <w:rsid w:val="00445943"/>
    <w:rsid w:val="0045102F"/>
    <w:rsid w:val="00467EE1"/>
    <w:rsid w:val="00477588"/>
    <w:rsid w:val="00477B18"/>
    <w:rsid w:val="00481F30"/>
    <w:rsid w:val="00485453"/>
    <w:rsid w:val="00494854"/>
    <w:rsid w:val="00494984"/>
    <w:rsid w:val="004A1598"/>
    <w:rsid w:val="004A6DCC"/>
    <w:rsid w:val="004A6FAC"/>
    <w:rsid w:val="004B408E"/>
    <w:rsid w:val="004D0A38"/>
    <w:rsid w:val="004D178E"/>
    <w:rsid w:val="004D2622"/>
    <w:rsid w:val="004D45B2"/>
    <w:rsid w:val="004D5744"/>
    <w:rsid w:val="004D77BA"/>
    <w:rsid w:val="004E7D15"/>
    <w:rsid w:val="00500248"/>
    <w:rsid w:val="00502CF8"/>
    <w:rsid w:val="005156E0"/>
    <w:rsid w:val="00543F43"/>
    <w:rsid w:val="00554FD4"/>
    <w:rsid w:val="005608FE"/>
    <w:rsid w:val="005611A6"/>
    <w:rsid w:val="0057288A"/>
    <w:rsid w:val="005779F7"/>
    <w:rsid w:val="005829C9"/>
    <w:rsid w:val="00596064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274AC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1133"/>
    <w:rsid w:val="006D329C"/>
    <w:rsid w:val="006D45A4"/>
    <w:rsid w:val="006E0E98"/>
    <w:rsid w:val="006E7201"/>
    <w:rsid w:val="006F44E1"/>
    <w:rsid w:val="00701908"/>
    <w:rsid w:val="0071447E"/>
    <w:rsid w:val="007156A7"/>
    <w:rsid w:val="00725921"/>
    <w:rsid w:val="0073132E"/>
    <w:rsid w:val="007320DC"/>
    <w:rsid w:val="007505AA"/>
    <w:rsid w:val="0075089C"/>
    <w:rsid w:val="007632E0"/>
    <w:rsid w:val="007676F7"/>
    <w:rsid w:val="007710CB"/>
    <w:rsid w:val="007808F3"/>
    <w:rsid w:val="00780D1F"/>
    <w:rsid w:val="00790434"/>
    <w:rsid w:val="00790DDA"/>
    <w:rsid w:val="00793409"/>
    <w:rsid w:val="00794ED4"/>
    <w:rsid w:val="007A160B"/>
    <w:rsid w:val="007B463B"/>
    <w:rsid w:val="007B6617"/>
    <w:rsid w:val="007C0429"/>
    <w:rsid w:val="007C1610"/>
    <w:rsid w:val="007C21A6"/>
    <w:rsid w:val="007D07DD"/>
    <w:rsid w:val="007D4A96"/>
    <w:rsid w:val="007E2689"/>
    <w:rsid w:val="007F31CC"/>
    <w:rsid w:val="007F4D35"/>
    <w:rsid w:val="00802399"/>
    <w:rsid w:val="00805B71"/>
    <w:rsid w:val="00811D40"/>
    <w:rsid w:val="00816950"/>
    <w:rsid w:val="00820757"/>
    <w:rsid w:val="00831F6F"/>
    <w:rsid w:val="00832CD7"/>
    <w:rsid w:val="008343AB"/>
    <w:rsid w:val="008439B6"/>
    <w:rsid w:val="00847944"/>
    <w:rsid w:val="008525B2"/>
    <w:rsid w:val="00856728"/>
    <w:rsid w:val="008634E2"/>
    <w:rsid w:val="00874020"/>
    <w:rsid w:val="008761BD"/>
    <w:rsid w:val="00882D01"/>
    <w:rsid w:val="008A10E9"/>
    <w:rsid w:val="008A393D"/>
    <w:rsid w:val="008B508B"/>
    <w:rsid w:val="008C5D16"/>
    <w:rsid w:val="008F5F58"/>
    <w:rsid w:val="00913F60"/>
    <w:rsid w:val="00950610"/>
    <w:rsid w:val="0095296E"/>
    <w:rsid w:val="00960539"/>
    <w:rsid w:val="009610D7"/>
    <w:rsid w:val="00967694"/>
    <w:rsid w:val="00971D8C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6DA6"/>
    <w:rsid w:val="009C7216"/>
    <w:rsid w:val="009D031B"/>
    <w:rsid w:val="009E3693"/>
    <w:rsid w:val="009E489F"/>
    <w:rsid w:val="009F6685"/>
    <w:rsid w:val="00A03436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A4057"/>
    <w:rsid w:val="00AD1C2A"/>
    <w:rsid w:val="00AD6A1A"/>
    <w:rsid w:val="00AE399C"/>
    <w:rsid w:val="00AE4162"/>
    <w:rsid w:val="00AE42D9"/>
    <w:rsid w:val="00AF43E3"/>
    <w:rsid w:val="00B01C3D"/>
    <w:rsid w:val="00B16E7E"/>
    <w:rsid w:val="00B17846"/>
    <w:rsid w:val="00B53A20"/>
    <w:rsid w:val="00B84EAA"/>
    <w:rsid w:val="00B90F1B"/>
    <w:rsid w:val="00BA52C5"/>
    <w:rsid w:val="00BA7DB4"/>
    <w:rsid w:val="00BB14F8"/>
    <w:rsid w:val="00BE04D6"/>
    <w:rsid w:val="00BE5210"/>
    <w:rsid w:val="00BE56AD"/>
    <w:rsid w:val="00C117C7"/>
    <w:rsid w:val="00C20F1C"/>
    <w:rsid w:val="00C21688"/>
    <w:rsid w:val="00C259D3"/>
    <w:rsid w:val="00C31D55"/>
    <w:rsid w:val="00C34111"/>
    <w:rsid w:val="00C3585B"/>
    <w:rsid w:val="00C36BC5"/>
    <w:rsid w:val="00C437D0"/>
    <w:rsid w:val="00C462E7"/>
    <w:rsid w:val="00C46E70"/>
    <w:rsid w:val="00C50DD5"/>
    <w:rsid w:val="00C529F9"/>
    <w:rsid w:val="00C660AF"/>
    <w:rsid w:val="00C74428"/>
    <w:rsid w:val="00C902A9"/>
    <w:rsid w:val="00C91237"/>
    <w:rsid w:val="00C91E82"/>
    <w:rsid w:val="00CA5F03"/>
    <w:rsid w:val="00CA7197"/>
    <w:rsid w:val="00CC45B3"/>
    <w:rsid w:val="00CD3585"/>
    <w:rsid w:val="00CE0F17"/>
    <w:rsid w:val="00CE51DF"/>
    <w:rsid w:val="00CF7E4B"/>
    <w:rsid w:val="00D00A63"/>
    <w:rsid w:val="00D00E8B"/>
    <w:rsid w:val="00D066FA"/>
    <w:rsid w:val="00D109B8"/>
    <w:rsid w:val="00D171C5"/>
    <w:rsid w:val="00D218DF"/>
    <w:rsid w:val="00D259FF"/>
    <w:rsid w:val="00D3074B"/>
    <w:rsid w:val="00D3766B"/>
    <w:rsid w:val="00D376D3"/>
    <w:rsid w:val="00D3789E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DF6944"/>
    <w:rsid w:val="00E017CA"/>
    <w:rsid w:val="00E14120"/>
    <w:rsid w:val="00E14795"/>
    <w:rsid w:val="00E212B9"/>
    <w:rsid w:val="00E300F7"/>
    <w:rsid w:val="00E31EDC"/>
    <w:rsid w:val="00E36A69"/>
    <w:rsid w:val="00E42B80"/>
    <w:rsid w:val="00E560B5"/>
    <w:rsid w:val="00E735D4"/>
    <w:rsid w:val="00E7422C"/>
    <w:rsid w:val="00E74417"/>
    <w:rsid w:val="00E7552F"/>
    <w:rsid w:val="00E7598D"/>
    <w:rsid w:val="00E800D5"/>
    <w:rsid w:val="00E85D5D"/>
    <w:rsid w:val="00EA0B4B"/>
    <w:rsid w:val="00EA2445"/>
    <w:rsid w:val="00EA38E2"/>
    <w:rsid w:val="00EC07A4"/>
    <w:rsid w:val="00EC1CEA"/>
    <w:rsid w:val="00EC2A06"/>
    <w:rsid w:val="00ED6995"/>
    <w:rsid w:val="00EE1DC7"/>
    <w:rsid w:val="00EE6CED"/>
    <w:rsid w:val="00EE7FC0"/>
    <w:rsid w:val="00F21723"/>
    <w:rsid w:val="00F306BE"/>
    <w:rsid w:val="00F31D61"/>
    <w:rsid w:val="00F55914"/>
    <w:rsid w:val="00F634BB"/>
    <w:rsid w:val="00F75EB1"/>
    <w:rsid w:val="00F76DD2"/>
    <w:rsid w:val="00F77219"/>
    <w:rsid w:val="00F81B7F"/>
    <w:rsid w:val="00F84E5C"/>
    <w:rsid w:val="00F85BAE"/>
    <w:rsid w:val="00F909CC"/>
    <w:rsid w:val="00F9395F"/>
    <w:rsid w:val="00FB3CDC"/>
    <w:rsid w:val="00FD0407"/>
    <w:rsid w:val="00FD69E6"/>
    <w:rsid w:val="00FD7D63"/>
    <w:rsid w:val="00FE1B95"/>
    <w:rsid w:val="00FE4B4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D0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E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632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33</cp:revision>
  <cp:lastPrinted>2014-07-04T10:28:00Z</cp:lastPrinted>
  <dcterms:created xsi:type="dcterms:W3CDTF">2009-06-25T10:58:00Z</dcterms:created>
  <dcterms:modified xsi:type="dcterms:W3CDTF">2014-10-29T15:42:00Z</dcterms:modified>
</cp:coreProperties>
</file>