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039"/>
        <w:gridCol w:w="1643"/>
      </w:tblGrid>
      <w:tr w:rsidR="00322A57" w:rsidRPr="00CF4567" w:rsidTr="003F5A91">
        <w:trPr>
          <w:trHeight w:val="1131"/>
        </w:trPr>
        <w:tc>
          <w:tcPr>
            <w:tcW w:w="9039" w:type="dxa"/>
          </w:tcPr>
          <w:p w:rsidR="00322A57" w:rsidRPr="00CF4567" w:rsidRDefault="00322A57" w:rsidP="009C6D0E">
            <w:pPr>
              <w:pStyle w:val="TableStyle2"/>
              <w:spacing w:after="120"/>
              <w:rPr>
                <w:rFonts w:asciiTheme="minorHAnsi" w:hAnsiTheme="minorHAnsi"/>
                <w:b/>
                <w:sz w:val="28"/>
                <w:szCs w:val="28"/>
                <w:lang w:val="en-GB"/>
              </w:rPr>
            </w:pPr>
            <w:r w:rsidRPr="00CF4567">
              <w:rPr>
                <w:rFonts w:asciiTheme="minorHAnsi" w:hAnsiTheme="minorHAnsi"/>
                <w:sz w:val="28"/>
                <w:szCs w:val="28"/>
              </w:rPr>
              <w:t>Standard Operating Procedure for</w:t>
            </w:r>
            <w:r w:rsidR="00C02CD2" w:rsidRPr="00CF4567">
              <w:rPr>
                <w:rFonts w:asciiTheme="minorHAnsi" w:hAnsiTheme="minorHAnsi"/>
                <w:sz w:val="28"/>
                <w:szCs w:val="28"/>
              </w:rPr>
              <w:t>:</w:t>
            </w:r>
          </w:p>
          <w:p w:rsidR="00322A57" w:rsidRPr="00CF4567" w:rsidRDefault="00860FEE" w:rsidP="00322A57">
            <w:pPr>
              <w:pStyle w:val="TableStyle2"/>
              <w:spacing w:after="120"/>
              <w:jc w:val="center"/>
              <w:rPr>
                <w:rFonts w:ascii="Garamond" w:hAnsi="Garamond"/>
                <w:sz w:val="60"/>
                <w:szCs w:val="60"/>
              </w:rPr>
            </w:pPr>
            <w:r w:rsidRPr="00CF4567">
              <w:rPr>
                <w:rFonts w:ascii="Garamond" w:hAnsi="Garamond"/>
                <w:b/>
                <w:sz w:val="60"/>
                <w:szCs w:val="60"/>
                <w:lang w:val="en-GB"/>
              </w:rPr>
              <w:t xml:space="preserve">Using mechanical </w:t>
            </w:r>
            <w:proofErr w:type="spellStart"/>
            <w:r w:rsidRPr="00CF4567">
              <w:rPr>
                <w:rFonts w:ascii="Garamond" w:hAnsi="Garamond"/>
                <w:b/>
                <w:sz w:val="60"/>
                <w:szCs w:val="60"/>
                <w:lang w:val="en-GB"/>
              </w:rPr>
              <w:t>pipettors</w:t>
            </w:r>
            <w:proofErr w:type="spellEnd"/>
          </w:p>
        </w:tc>
        <w:tc>
          <w:tcPr>
            <w:tcW w:w="1643" w:type="dxa"/>
            <w:vMerge w:val="restart"/>
          </w:tcPr>
          <w:p w:rsidR="00322A57" w:rsidRPr="00CF4567" w:rsidRDefault="00322A57" w:rsidP="00F405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hAnsiTheme="minorHAnsi"/>
                <w:sz w:val="23"/>
                <w:szCs w:val="23"/>
              </w:rPr>
            </w:pPr>
            <w:r w:rsidRPr="00CF4567">
              <w:rPr>
                <w:rFonts w:asciiTheme="minorHAnsi" w:hAnsiTheme="minorHAnsi"/>
                <w:sz w:val="23"/>
                <w:szCs w:val="23"/>
              </w:rPr>
              <w:t>PPE required:</w:t>
            </w:r>
          </w:p>
          <w:p w:rsidR="00322A57" w:rsidRPr="00CF4567" w:rsidRDefault="00322A57" w:rsidP="00043D5C">
            <w:p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jc w:val="center"/>
              <w:rPr>
                <w:rFonts w:asciiTheme="minorHAnsi" w:hAnsiTheme="minorHAnsi"/>
                <w:b/>
                <w:sz w:val="23"/>
                <w:szCs w:val="23"/>
              </w:rPr>
            </w:pPr>
            <w:r w:rsidRPr="00CF4567">
              <w:rPr>
                <w:rFonts w:asciiTheme="minorHAnsi" w:hAnsiTheme="minorHAnsi"/>
                <w:b/>
                <w:noProof/>
                <w:sz w:val="23"/>
                <w:szCs w:val="23"/>
                <w:lang w:val="en-GB" w:eastAsia="en-GB"/>
              </w:rPr>
              <w:drawing>
                <wp:inline distT="0" distB="0" distL="0" distR="0" wp14:anchorId="5C805E84" wp14:editId="43B6D368">
                  <wp:extent cx="543701" cy="5400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701" cy="540000"/>
                          </a:xfrm>
                          <a:prstGeom prst="rect">
                            <a:avLst/>
                          </a:prstGeom>
                          <a:noFill/>
                        </pic:spPr>
                      </pic:pic>
                    </a:graphicData>
                  </a:graphic>
                </wp:inline>
              </w:drawing>
            </w:r>
          </w:p>
          <w:p w:rsidR="00322A57" w:rsidRPr="00CF4567" w:rsidRDefault="00322A57" w:rsidP="00043D5C">
            <w:p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jc w:val="center"/>
              <w:rPr>
                <w:rFonts w:asciiTheme="minorHAnsi" w:hAnsiTheme="minorHAnsi"/>
                <w:b/>
                <w:sz w:val="23"/>
                <w:szCs w:val="23"/>
              </w:rPr>
            </w:pPr>
            <w:r w:rsidRPr="00CF4567">
              <w:rPr>
                <w:rFonts w:asciiTheme="minorHAnsi" w:hAnsiTheme="minorHAnsi"/>
                <w:b/>
                <w:noProof/>
                <w:sz w:val="23"/>
                <w:szCs w:val="23"/>
                <w:lang w:val="en-GB" w:eastAsia="en-GB"/>
              </w:rPr>
              <w:drawing>
                <wp:inline distT="0" distB="0" distL="0" distR="0" wp14:anchorId="57D9145F" wp14:editId="3DEF6750">
                  <wp:extent cx="544172" cy="54000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172" cy="540000"/>
                          </a:xfrm>
                          <a:prstGeom prst="rect">
                            <a:avLst/>
                          </a:prstGeom>
                          <a:noFill/>
                        </pic:spPr>
                      </pic:pic>
                    </a:graphicData>
                  </a:graphic>
                </wp:inline>
              </w:drawing>
            </w:r>
          </w:p>
          <w:p w:rsidR="00E51E32" w:rsidRPr="00CF4567" w:rsidRDefault="00E51E32" w:rsidP="00F4057F">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jc w:val="center"/>
              <w:rPr>
                <w:rFonts w:asciiTheme="minorHAnsi" w:hAnsiTheme="minorHAnsi"/>
                <w:b/>
                <w:sz w:val="23"/>
                <w:szCs w:val="23"/>
              </w:rPr>
            </w:pPr>
            <w:r w:rsidRPr="00CF4567">
              <w:rPr>
                <w:rFonts w:asciiTheme="minorHAnsi" w:hAnsiTheme="minorHAnsi"/>
                <w:b/>
                <w:noProof/>
                <w:sz w:val="23"/>
                <w:szCs w:val="23"/>
                <w:lang w:val="en-GB" w:eastAsia="en-GB"/>
              </w:rPr>
              <w:drawing>
                <wp:inline distT="0" distB="0" distL="0" distR="0" wp14:anchorId="245B49FF" wp14:editId="5D327E9F">
                  <wp:extent cx="541439" cy="54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1439" cy="540000"/>
                          </a:xfrm>
                          <a:prstGeom prst="rect">
                            <a:avLst/>
                          </a:prstGeom>
                          <a:noFill/>
                        </pic:spPr>
                      </pic:pic>
                    </a:graphicData>
                  </a:graphic>
                </wp:inline>
              </w:drawing>
            </w:r>
          </w:p>
        </w:tc>
      </w:tr>
      <w:tr w:rsidR="00322A57" w:rsidRPr="00CF4567" w:rsidTr="003F5A91">
        <w:tc>
          <w:tcPr>
            <w:tcW w:w="9039" w:type="dxa"/>
          </w:tcPr>
          <w:p w:rsidR="00093219" w:rsidRPr="00CF4567" w:rsidRDefault="00A8449C" w:rsidP="00093219">
            <w:pPr>
              <w:pStyle w:val="TableStyle2"/>
              <w:spacing w:after="60"/>
              <w:rPr>
                <w:rFonts w:asciiTheme="minorHAnsi" w:hAnsiTheme="minorHAnsi" w:cs="Helvetica"/>
                <w:sz w:val="21"/>
                <w:szCs w:val="21"/>
                <w:lang w:val="en-GB"/>
              </w:rPr>
            </w:pPr>
            <w:proofErr w:type="spellStart"/>
            <w:r w:rsidRPr="00CF4567">
              <w:rPr>
                <w:rFonts w:asciiTheme="minorHAnsi" w:hAnsiTheme="minorHAnsi" w:cs="Helvetica"/>
                <w:sz w:val="21"/>
                <w:szCs w:val="21"/>
                <w:lang w:val="en-GB"/>
              </w:rPr>
              <w:t>Pipettors</w:t>
            </w:r>
            <w:proofErr w:type="spellEnd"/>
            <w:r w:rsidRPr="00CF4567">
              <w:rPr>
                <w:rFonts w:asciiTheme="minorHAnsi" w:hAnsiTheme="minorHAnsi" w:cs="Helvetica"/>
                <w:sz w:val="21"/>
                <w:szCs w:val="21"/>
                <w:lang w:val="en-GB"/>
              </w:rPr>
              <w:t xml:space="preserve"> </w:t>
            </w:r>
            <w:r w:rsidR="00093219" w:rsidRPr="00CF4567">
              <w:rPr>
                <w:rFonts w:asciiTheme="minorHAnsi" w:hAnsiTheme="minorHAnsi" w:cs="Helvetica"/>
                <w:sz w:val="21"/>
                <w:szCs w:val="21"/>
                <w:lang w:val="en-GB"/>
              </w:rPr>
              <w:t xml:space="preserve">are high precision, accurate devices which should be handled only after appropriate training. </w:t>
            </w:r>
            <w:r w:rsidR="00D72183" w:rsidRPr="00CF4567">
              <w:rPr>
                <w:rFonts w:asciiTheme="minorHAnsi" w:hAnsiTheme="minorHAnsi" w:cs="Helvetica"/>
                <w:sz w:val="21"/>
                <w:szCs w:val="21"/>
                <w:lang w:val="en-GB"/>
              </w:rPr>
              <w:t xml:space="preserve">Please take care of the </w:t>
            </w:r>
            <w:proofErr w:type="spellStart"/>
            <w:r w:rsidR="00D72183" w:rsidRPr="00CF4567">
              <w:rPr>
                <w:rFonts w:asciiTheme="minorHAnsi" w:hAnsiTheme="minorHAnsi" w:cs="Helvetica"/>
                <w:sz w:val="21"/>
                <w:szCs w:val="21"/>
                <w:lang w:val="en-GB"/>
              </w:rPr>
              <w:t>pipettors</w:t>
            </w:r>
            <w:proofErr w:type="spellEnd"/>
            <w:r w:rsidR="00D72183" w:rsidRPr="00CF4567">
              <w:rPr>
                <w:rFonts w:asciiTheme="minorHAnsi" w:hAnsiTheme="minorHAnsi" w:cs="Helvetica"/>
                <w:sz w:val="21"/>
                <w:szCs w:val="21"/>
                <w:lang w:val="en-GB"/>
              </w:rPr>
              <w:t xml:space="preserve"> as they are used by many people in the labs and </w:t>
            </w:r>
            <w:r w:rsidR="00093219" w:rsidRPr="00CF4567">
              <w:rPr>
                <w:rFonts w:asciiTheme="minorHAnsi" w:hAnsiTheme="minorHAnsi" w:cs="Helvetica"/>
                <w:sz w:val="21"/>
                <w:szCs w:val="21"/>
                <w:lang w:val="en-GB"/>
              </w:rPr>
              <w:t>are very expensive to replace and repair.</w:t>
            </w:r>
            <w:r w:rsidR="00D72183" w:rsidRPr="00CF4567">
              <w:rPr>
                <w:rFonts w:asciiTheme="minorHAnsi" w:hAnsiTheme="minorHAnsi" w:cs="Helvetica"/>
                <w:sz w:val="21"/>
                <w:szCs w:val="21"/>
                <w:lang w:val="en-GB"/>
              </w:rPr>
              <w:t xml:space="preserve"> </w:t>
            </w:r>
            <w:r w:rsidR="00FB47CD" w:rsidRPr="00CF4567">
              <w:rPr>
                <w:rFonts w:asciiTheme="minorHAnsi" w:hAnsiTheme="minorHAnsi" w:cs="Helvetica"/>
                <w:sz w:val="21"/>
                <w:szCs w:val="21"/>
                <w:lang w:val="en-GB"/>
              </w:rPr>
              <w:t xml:space="preserve">Some </w:t>
            </w:r>
            <w:proofErr w:type="spellStart"/>
            <w:r w:rsidR="00FB47CD" w:rsidRPr="00CF4567">
              <w:rPr>
                <w:rFonts w:asciiTheme="minorHAnsi" w:hAnsiTheme="minorHAnsi" w:cs="Helvetica"/>
                <w:sz w:val="21"/>
                <w:szCs w:val="21"/>
                <w:lang w:val="en-GB"/>
              </w:rPr>
              <w:t>pipettors</w:t>
            </w:r>
            <w:proofErr w:type="spellEnd"/>
            <w:r w:rsidR="00FB47CD" w:rsidRPr="00CF4567">
              <w:rPr>
                <w:rFonts w:asciiTheme="minorHAnsi" w:hAnsiTheme="minorHAnsi" w:cs="Helvetica"/>
                <w:sz w:val="21"/>
                <w:szCs w:val="21"/>
                <w:lang w:val="en-GB"/>
              </w:rPr>
              <w:t xml:space="preserve"> are dedicated</w:t>
            </w:r>
            <w:r w:rsidR="00093219" w:rsidRPr="00CF4567">
              <w:rPr>
                <w:rFonts w:asciiTheme="minorHAnsi" w:hAnsiTheme="minorHAnsi" w:cs="Helvetica"/>
                <w:sz w:val="21"/>
                <w:szCs w:val="21"/>
                <w:lang w:val="en-GB"/>
              </w:rPr>
              <w:t xml:space="preserve"> to specific procedures (e.g. within the microbiology safety cabinet); these must never be used for any other procedure</w:t>
            </w:r>
            <w:r w:rsidRPr="00CF4567">
              <w:rPr>
                <w:rFonts w:asciiTheme="minorHAnsi" w:hAnsiTheme="minorHAnsi" w:cs="Helvetica"/>
                <w:sz w:val="21"/>
                <w:szCs w:val="21"/>
                <w:lang w:val="en-GB"/>
              </w:rPr>
              <w:t>s; check if unsure</w:t>
            </w:r>
            <w:r w:rsidR="00093219" w:rsidRPr="00CF4567">
              <w:rPr>
                <w:rFonts w:asciiTheme="minorHAnsi" w:hAnsiTheme="minorHAnsi" w:cs="Helvetica"/>
                <w:sz w:val="21"/>
                <w:szCs w:val="21"/>
                <w:lang w:val="en-GB"/>
              </w:rPr>
              <w:t>.</w:t>
            </w:r>
          </w:p>
          <w:p w:rsidR="00457FB7" w:rsidRPr="00CF4567" w:rsidRDefault="00D72183" w:rsidP="003F5A91">
            <w:pPr>
              <w:pStyle w:val="TableStyle2"/>
              <w:rPr>
                <w:rFonts w:asciiTheme="minorHAnsi" w:hAnsiTheme="minorHAnsi" w:cs="Helvetica"/>
                <w:sz w:val="22"/>
                <w:szCs w:val="22"/>
                <w:lang w:val="en-GB"/>
              </w:rPr>
            </w:pPr>
            <w:r w:rsidRPr="00CF4567">
              <w:rPr>
                <w:rFonts w:asciiTheme="minorHAnsi" w:hAnsiTheme="minorHAnsi" w:cs="Helvetica"/>
                <w:sz w:val="21"/>
                <w:szCs w:val="21"/>
                <w:lang w:val="en-GB"/>
              </w:rPr>
              <w:t>If possible</w:t>
            </w:r>
            <w:r w:rsidR="00FB47CD" w:rsidRPr="00CF4567">
              <w:rPr>
                <w:rFonts w:asciiTheme="minorHAnsi" w:hAnsiTheme="minorHAnsi" w:cs="Helvetica"/>
                <w:sz w:val="21"/>
                <w:szCs w:val="21"/>
                <w:lang w:val="en-GB"/>
              </w:rPr>
              <w:t>,</w:t>
            </w:r>
            <w:r w:rsidRPr="00CF4567">
              <w:rPr>
                <w:rFonts w:asciiTheme="minorHAnsi" w:hAnsiTheme="minorHAnsi" w:cs="Helvetica"/>
                <w:sz w:val="21"/>
                <w:szCs w:val="21"/>
                <w:lang w:val="en-GB"/>
              </w:rPr>
              <w:t xml:space="preserve"> </w:t>
            </w:r>
            <w:proofErr w:type="spellStart"/>
            <w:r w:rsidRPr="00CF4567">
              <w:rPr>
                <w:rFonts w:asciiTheme="minorHAnsi" w:hAnsiTheme="minorHAnsi" w:cs="Helvetica"/>
                <w:sz w:val="21"/>
                <w:szCs w:val="21"/>
                <w:lang w:val="en-GB"/>
              </w:rPr>
              <w:t>p</w:t>
            </w:r>
            <w:r w:rsidR="00093219" w:rsidRPr="00CF4567">
              <w:rPr>
                <w:rFonts w:asciiTheme="minorHAnsi" w:hAnsiTheme="minorHAnsi" w:cs="Helvetica"/>
                <w:sz w:val="21"/>
                <w:szCs w:val="21"/>
                <w:lang w:val="en-GB"/>
              </w:rPr>
              <w:t>ipettors</w:t>
            </w:r>
            <w:proofErr w:type="spellEnd"/>
            <w:r w:rsidR="00093219" w:rsidRPr="00CF4567">
              <w:rPr>
                <w:rFonts w:asciiTheme="minorHAnsi" w:hAnsiTheme="minorHAnsi" w:cs="Helvetica"/>
                <w:sz w:val="21"/>
                <w:szCs w:val="21"/>
                <w:lang w:val="en-GB"/>
              </w:rPr>
              <w:t xml:space="preserve"> should be stored in a vertical position when not in use.</w:t>
            </w:r>
            <w:r w:rsidRPr="00CF4567">
              <w:rPr>
                <w:rFonts w:asciiTheme="minorHAnsi" w:hAnsiTheme="minorHAnsi" w:cs="Helvetica"/>
                <w:sz w:val="21"/>
                <w:szCs w:val="21"/>
                <w:lang w:val="en-GB"/>
              </w:rPr>
              <w:t xml:space="preserve"> </w:t>
            </w:r>
            <w:r w:rsidR="00093219" w:rsidRPr="00CF4567">
              <w:rPr>
                <w:rFonts w:asciiTheme="minorHAnsi" w:hAnsiTheme="minorHAnsi" w:cs="Helvetica"/>
                <w:sz w:val="21"/>
                <w:szCs w:val="21"/>
                <w:lang w:val="en-GB"/>
              </w:rPr>
              <w:t xml:space="preserve">The volume range is shown on the top or side of the </w:t>
            </w:r>
            <w:proofErr w:type="spellStart"/>
            <w:r w:rsidR="00093219" w:rsidRPr="00CF4567">
              <w:rPr>
                <w:rFonts w:asciiTheme="minorHAnsi" w:hAnsiTheme="minorHAnsi" w:cs="Helvetica"/>
                <w:sz w:val="21"/>
                <w:szCs w:val="21"/>
                <w:lang w:val="en-GB"/>
              </w:rPr>
              <w:t>pipettor</w:t>
            </w:r>
            <w:proofErr w:type="spellEnd"/>
            <w:r w:rsidR="00093219" w:rsidRPr="00CF4567">
              <w:rPr>
                <w:rFonts w:asciiTheme="minorHAnsi" w:hAnsiTheme="minorHAnsi" w:cs="Helvetica"/>
                <w:sz w:val="21"/>
                <w:szCs w:val="21"/>
                <w:lang w:val="en-GB"/>
              </w:rPr>
              <w:t>; do not attempt to set volumes outside the pipettes specialised volume range</w:t>
            </w:r>
            <w:r w:rsidR="00B07118" w:rsidRPr="00CF4567">
              <w:rPr>
                <w:rFonts w:asciiTheme="minorHAnsi" w:hAnsiTheme="minorHAnsi" w:cs="Helvetica"/>
                <w:sz w:val="21"/>
                <w:szCs w:val="21"/>
                <w:lang w:val="en-GB"/>
              </w:rPr>
              <w:t>.</w:t>
            </w:r>
            <w:r w:rsidR="00785EC1" w:rsidRPr="00CF4567">
              <w:rPr>
                <w:rFonts w:asciiTheme="minorHAnsi" w:hAnsiTheme="minorHAnsi"/>
                <w:sz w:val="21"/>
                <w:szCs w:val="21"/>
              </w:rPr>
              <w:t xml:space="preserve"> </w:t>
            </w:r>
            <w:r w:rsidR="00FB47CD" w:rsidRPr="00CF4567">
              <w:rPr>
                <w:rFonts w:asciiTheme="minorHAnsi" w:hAnsiTheme="minorHAnsi" w:cs="Helvetica"/>
                <w:sz w:val="21"/>
                <w:szCs w:val="21"/>
                <w:lang w:val="en-GB"/>
              </w:rPr>
              <w:t>Cohen</w:t>
            </w:r>
            <w:r w:rsidR="00785EC1" w:rsidRPr="00CF4567">
              <w:rPr>
                <w:rFonts w:asciiTheme="minorHAnsi" w:hAnsiTheme="minorHAnsi" w:cs="Helvetica"/>
                <w:sz w:val="21"/>
                <w:szCs w:val="21"/>
                <w:lang w:val="en-GB"/>
              </w:rPr>
              <w:t xml:space="preserve"> </w:t>
            </w:r>
            <w:proofErr w:type="spellStart"/>
            <w:r w:rsidR="00785EC1" w:rsidRPr="00CF4567">
              <w:rPr>
                <w:rFonts w:asciiTheme="minorHAnsi" w:hAnsiTheme="minorHAnsi" w:cs="Helvetica"/>
                <w:sz w:val="21"/>
                <w:szCs w:val="21"/>
                <w:lang w:val="en-GB"/>
              </w:rPr>
              <w:t>pipettors</w:t>
            </w:r>
            <w:proofErr w:type="spellEnd"/>
            <w:r w:rsidR="00785EC1" w:rsidRPr="00CF4567">
              <w:rPr>
                <w:rFonts w:asciiTheme="minorHAnsi" w:hAnsiTheme="minorHAnsi" w:cs="Helvetica"/>
                <w:sz w:val="21"/>
                <w:szCs w:val="21"/>
                <w:lang w:val="en-GB"/>
              </w:rPr>
              <w:t xml:space="preserve"> are serviced annually. If you need to calibrate your </w:t>
            </w:r>
            <w:proofErr w:type="spellStart"/>
            <w:r w:rsidR="00785EC1" w:rsidRPr="00CF4567">
              <w:rPr>
                <w:rFonts w:asciiTheme="minorHAnsi" w:hAnsiTheme="minorHAnsi" w:cs="Helvetica"/>
                <w:sz w:val="21"/>
                <w:szCs w:val="21"/>
                <w:lang w:val="en-GB"/>
              </w:rPr>
              <w:t>pipettor</w:t>
            </w:r>
            <w:proofErr w:type="spellEnd"/>
            <w:r w:rsidR="00785EC1" w:rsidRPr="00CF4567">
              <w:rPr>
                <w:rFonts w:asciiTheme="minorHAnsi" w:hAnsiTheme="minorHAnsi" w:cs="Helvetica"/>
                <w:sz w:val="21"/>
                <w:szCs w:val="21"/>
                <w:lang w:val="en-GB"/>
              </w:rPr>
              <w:t xml:space="preserve"> between services </w:t>
            </w:r>
            <w:r w:rsidR="009F3E50" w:rsidRPr="00CF4567">
              <w:rPr>
                <w:rFonts w:asciiTheme="minorHAnsi" w:hAnsiTheme="minorHAnsi" w:cs="Helvetica"/>
                <w:sz w:val="21"/>
                <w:szCs w:val="21"/>
                <w:lang w:val="en-GB"/>
              </w:rPr>
              <w:t xml:space="preserve">or you are getting strange results </w:t>
            </w:r>
            <w:r w:rsidR="00785EC1" w:rsidRPr="00CF4567">
              <w:rPr>
                <w:rFonts w:asciiTheme="minorHAnsi" w:hAnsiTheme="minorHAnsi" w:cs="Helvetica"/>
                <w:sz w:val="21"/>
                <w:szCs w:val="21"/>
                <w:lang w:val="en-GB"/>
              </w:rPr>
              <w:t xml:space="preserve">please </w:t>
            </w:r>
            <w:r w:rsidR="009F3E50" w:rsidRPr="00CF4567">
              <w:rPr>
                <w:rFonts w:asciiTheme="minorHAnsi" w:hAnsiTheme="minorHAnsi" w:cs="Helvetica"/>
                <w:sz w:val="21"/>
                <w:szCs w:val="21"/>
                <w:lang w:val="en-GB"/>
              </w:rPr>
              <w:t>ask a technician</w:t>
            </w:r>
            <w:r w:rsidR="00A8449C" w:rsidRPr="00CF4567">
              <w:rPr>
                <w:rFonts w:asciiTheme="minorHAnsi" w:hAnsiTheme="minorHAnsi" w:cs="Helvetica"/>
                <w:sz w:val="21"/>
                <w:szCs w:val="21"/>
                <w:lang w:val="en-GB"/>
              </w:rPr>
              <w:t>.</w:t>
            </w:r>
            <w:r w:rsidR="003F5A91" w:rsidRPr="00CF4567">
              <w:rPr>
                <w:rFonts w:asciiTheme="minorHAnsi" w:hAnsiTheme="minorHAnsi" w:cs="Helvetica"/>
                <w:sz w:val="22"/>
                <w:szCs w:val="22"/>
                <w:lang w:val="en-GB"/>
              </w:rPr>
              <w:t xml:space="preserve"> </w:t>
            </w:r>
          </w:p>
        </w:tc>
        <w:tc>
          <w:tcPr>
            <w:tcW w:w="1643" w:type="dxa"/>
            <w:vMerge/>
          </w:tcPr>
          <w:p w:rsidR="00322A57" w:rsidRPr="00CF4567" w:rsidRDefault="00322A5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3"/>
                <w:szCs w:val="23"/>
              </w:rPr>
            </w:pPr>
          </w:p>
        </w:tc>
      </w:tr>
      <w:tr w:rsidR="00322A57" w:rsidRPr="00CF4567" w:rsidTr="003F5A91">
        <w:trPr>
          <w:trHeight w:val="2520"/>
        </w:trPr>
        <w:tc>
          <w:tcPr>
            <w:tcW w:w="9039" w:type="dxa"/>
            <w:vMerge w:val="restart"/>
          </w:tcPr>
          <w:p w:rsidR="00322A57" w:rsidRPr="00CF4567" w:rsidRDefault="00D72183" w:rsidP="009F3E50">
            <w:pPr>
              <w:pStyle w:val="TableStyle2"/>
              <w:rPr>
                <w:rFonts w:asciiTheme="minorHAnsi" w:eastAsia="Helvetica" w:hAnsiTheme="minorHAnsi" w:cs="Times New Roman"/>
                <w:b/>
                <w:sz w:val="26"/>
                <w:szCs w:val="26"/>
              </w:rPr>
            </w:pPr>
            <w:r w:rsidRPr="00CF4567">
              <w:rPr>
                <w:rFonts w:asciiTheme="minorHAnsi" w:eastAsia="Helvetica" w:hAnsiTheme="minorHAnsi" w:cs="Times New Roman"/>
                <w:b/>
                <w:sz w:val="26"/>
                <w:szCs w:val="26"/>
              </w:rPr>
              <w:t>Prior to use</w:t>
            </w:r>
          </w:p>
          <w:p w:rsidR="00C53598" w:rsidRPr="00CF4567" w:rsidRDefault="00C53598" w:rsidP="00785EC1">
            <w:pPr>
              <w:pStyle w:val="TableStyle2"/>
              <w:numPr>
                <w:ilvl w:val="0"/>
                <w:numId w:val="6"/>
              </w:numPr>
              <w:ind w:left="426"/>
              <w:rPr>
                <w:rFonts w:asciiTheme="minorHAnsi" w:hAnsiTheme="minorHAnsi"/>
                <w:sz w:val="21"/>
                <w:szCs w:val="21"/>
              </w:rPr>
            </w:pPr>
            <w:r w:rsidRPr="00CF4567">
              <w:rPr>
                <w:rFonts w:asciiTheme="minorHAnsi" w:hAnsiTheme="minorHAnsi"/>
                <w:sz w:val="21"/>
                <w:szCs w:val="21"/>
              </w:rPr>
              <w:t xml:space="preserve">Check the </w:t>
            </w:r>
            <w:proofErr w:type="spellStart"/>
            <w:r w:rsidR="00785EC1" w:rsidRPr="00CF4567">
              <w:rPr>
                <w:rFonts w:asciiTheme="minorHAnsi" w:hAnsiTheme="minorHAnsi"/>
                <w:sz w:val="21"/>
                <w:szCs w:val="21"/>
              </w:rPr>
              <w:t>pipettor</w:t>
            </w:r>
            <w:proofErr w:type="spellEnd"/>
            <w:r w:rsidRPr="00CF4567">
              <w:rPr>
                <w:rFonts w:asciiTheme="minorHAnsi" w:hAnsiTheme="minorHAnsi"/>
                <w:sz w:val="21"/>
                <w:szCs w:val="21"/>
              </w:rPr>
              <w:t xml:space="preserve"> for dirt and damage:</w:t>
            </w:r>
          </w:p>
          <w:p w:rsidR="00C53598" w:rsidRPr="00CF4567" w:rsidRDefault="00C53598" w:rsidP="00785EC1">
            <w:pPr>
              <w:pStyle w:val="TableStyle2"/>
              <w:numPr>
                <w:ilvl w:val="1"/>
                <w:numId w:val="8"/>
              </w:numPr>
              <w:ind w:left="993"/>
              <w:rPr>
                <w:rFonts w:asciiTheme="minorHAnsi" w:hAnsiTheme="minorHAnsi"/>
                <w:sz w:val="21"/>
                <w:szCs w:val="21"/>
              </w:rPr>
            </w:pPr>
            <w:r w:rsidRPr="00CF4567">
              <w:rPr>
                <w:rFonts w:asciiTheme="minorHAnsi" w:hAnsiTheme="minorHAnsi"/>
                <w:sz w:val="21"/>
                <w:szCs w:val="21"/>
              </w:rPr>
              <w:t xml:space="preserve">If </w:t>
            </w:r>
            <w:r w:rsidR="00D72183" w:rsidRPr="00CF4567">
              <w:rPr>
                <w:rFonts w:asciiTheme="minorHAnsi" w:hAnsiTheme="minorHAnsi"/>
                <w:sz w:val="21"/>
                <w:szCs w:val="21"/>
              </w:rPr>
              <w:t>dirt</w:t>
            </w:r>
            <w:r w:rsidRPr="00CF4567">
              <w:rPr>
                <w:rFonts w:asciiTheme="minorHAnsi" w:hAnsiTheme="minorHAnsi"/>
                <w:sz w:val="21"/>
                <w:szCs w:val="21"/>
              </w:rPr>
              <w:t>y</w:t>
            </w:r>
            <w:r w:rsidR="00D72183" w:rsidRPr="00CF4567">
              <w:rPr>
                <w:rFonts w:asciiTheme="minorHAnsi" w:hAnsiTheme="minorHAnsi"/>
                <w:sz w:val="21"/>
                <w:szCs w:val="21"/>
              </w:rPr>
              <w:t xml:space="preserve"> on the outside u</w:t>
            </w:r>
            <w:r w:rsidRPr="00CF4567">
              <w:rPr>
                <w:rFonts w:asciiTheme="minorHAnsi" w:hAnsiTheme="minorHAnsi"/>
                <w:sz w:val="21"/>
                <w:szCs w:val="21"/>
              </w:rPr>
              <w:t xml:space="preserve">se 70% </w:t>
            </w:r>
            <w:r w:rsidR="009F3E50" w:rsidRPr="00CF4567">
              <w:rPr>
                <w:rFonts w:asciiTheme="minorHAnsi" w:hAnsiTheme="minorHAnsi"/>
                <w:sz w:val="21"/>
                <w:szCs w:val="21"/>
              </w:rPr>
              <w:t>e</w:t>
            </w:r>
            <w:r w:rsidRPr="00CF4567">
              <w:rPr>
                <w:rFonts w:asciiTheme="minorHAnsi" w:hAnsiTheme="minorHAnsi"/>
                <w:sz w:val="21"/>
                <w:szCs w:val="21"/>
              </w:rPr>
              <w:t>thanol to clean,</w:t>
            </w:r>
          </w:p>
          <w:p w:rsidR="0094636E" w:rsidRPr="00CF4567" w:rsidRDefault="00C53598" w:rsidP="00785EC1">
            <w:pPr>
              <w:pStyle w:val="TableStyle2"/>
              <w:numPr>
                <w:ilvl w:val="1"/>
                <w:numId w:val="8"/>
              </w:numPr>
              <w:ind w:left="993"/>
              <w:rPr>
                <w:rFonts w:asciiTheme="minorHAnsi" w:hAnsiTheme="minorHAnsi"/>
                <w:sz w:val="21"/>
                <w:szCs w:val="21"/>
              </w:rPr>
            </w:pPr>
            <w:r w:rsidRPr="00CF4567">
              <w:rPr>
                <w:rFonts w:asciiTheme="minorHAnsi" w:hAnsiTheme="minorHAnsi"/>
                <w:sz w:val="21"/>
                <w:szCs w:val="21"/>
              </w:rPr>
              <w:t xml:space="preserve">If the </w:t>
            </w:r>
            <w:r w:rsidR="00D72183" w:rsidRPr="00CF4567">
              <w:rPr>
                <w:rFonts w:asciiTheme="minorHAnsi" w:hAnsiTheme="minorHAnsi"/>
                <w:sz w:val="21"/>
                <w:szCs w:val="21"/>
              </w:rPr>
              <w:t xml:space="preserve">tip of the cone </w:t>
            </w:r>
            <w:r w:rsidRPr="00CF4567">
              <w:rPr>
                <w:rFonts w:asciiTheme="minorHAnsi" w:hAnsiTheme="minorHAnsi"/>
                <w:sz w:val="21"/>
                <w:szCs w:val="21"/>
              </w:rPr>
              <w:t>is d</w:t>
            </w:r>
            <w:r w:rsidR="00D72183" w:rsidRPr="00CF4567">
              <w:rPr>
                <w:rFonts w:asciiTheme="minorHAnsi" w:hAnsiTheme="minorHAnsi"/>
                <w:sz w:val="21"/>
                <w:szCs w:val="21"/>
              </w:rPr>
              <w:t>amage</w:t>
            </w:r>
            <w:r w:rsidRPr="00CF4567">
              <w:rPr>
                <w:rFonts w:asciiTheme="minorHAnsi" w:hAnsiTheme="minorHAnsi"/>
                <w:sz w:val="21"/>
                <w:szCs w:val="21"/>
              </w:rPr>
              <w:t>d report pipette to a technician</w:t>
            </w:r>
            <w:r w:rsidR="00D72183" w:rsidRPr="00CF4567">
              <w:rPr>
                <w:rFonts w:asciiTheme="minorHAnsi" w:hAnsiTheme="minorHAnsi"/>
                <w:sz w:val="21"/>
                <w:szCs w:val="21"/>
              </w:rPr>
              <w:t>.</w:t>
            </w:r>
          </w:p>
          <w:p w:rsidR="00C53598" w:rsidRPr="00CF4567" w:rsidRDefault="00C53598" w:rsidP="00785EC1">
            <w:pPr>
              <w:pStyle w:val="TableStyle2"/>
              <w:numPr>
                <w:ilvl w:val="0"/>
                <w:numId w:val="8"/>
              </w:numPr>
              <w:ind w:left="426"/>
              <w:rPr>
                <w:rFonts w:asciiTheme="minorHAnsi" w:hAnsiTheme="minorHAnsi"/>
                <w:sz w:val="21"/>
                <w:szCs w:val="21"/>
              </w:rPr>
            </w:pPr>
            <w:r w:rsidRPr="00CF4567">
              <w:rPr>
                <w:rFonts w:asciiTheme="minorHAnsi" w:hAnsiTheme="minorHAnsi"/>
                <w:sz w:val="21"/>
                <w:szCs w:val="21"/>
              </w:rPr>
              <w:t>Find the correct pipet</w:t>
            </w:r>
            <w:r w:rsidR="00785EC1" w:rsidRPr="00CF4567">
              <w:rPr>
                <w:rFonts w:asciiTheme="minorHAnsi" w:hAnsiTheme="minorHAnsi"/>
                <w:sz w:val="21"/>
                <w:szCs w:val="21"/>
              </w:rPr>
              <w:t>t</w:t>
            </w:r>
            <w:r w:rsidRPr="00CF4567">
              <w:rPr>
                <w:rFonts w:asciiTheme="minorHAnsi" w:hAnsiTheme="minorHAnsi"/>
                <w:sz w:val="21"/>
                <w:szCs w:val="21"/>
              </w:rPr>
              <w:t>e tip</w:t>
            </w:r>
            <w:r w:rsidR="00A8449C" w:rsidRPr="00CF4567">
              <w:rPr>
                <w:rFonts w:asciiTheme="minorHAnsi" w:hAnsiTheme="minorHAnsi"/>
                <w:sz w:val="21"/>
                <w:szCs w:val="21"/>
              </w:rPr>
              <w:t>s</w:t>
            </w:r>
            <w:r w:rsidRPr="00CF4567">
              <w:rPr>
                <w:rFonts w:asciiTheme="minorHAnsi" w:hAnsiTheme="minorHAnsi"/>
                <w:sz w:val="21"/>
                <w:szCs w:val="21"/>
              </w:rPr>
              <w:t xml:space="preserve"> for the </w:t>
            </w:r>
            <w:proofErr w:type="spellStart"/>
            <w:r w:rsidRPr="00CF4567">
              <w:rPr>
                <w:rFonts w:asciiTheme="minorHAnsi" w:hAnsiTheme="minorHAnsi"/>
                <w:sz w:val="21"/>
                <w:szCs w:val="21"/>
              </w:rPr>
              <w:t>pipett</w:t>
            </w:r>
            <w:r w:rsidR="00785EC1" w:rsidRPr="00CF4567">
              <w:rPr>
                <w:rFonts w:asciiTheme="minorHAnsi" w:hAnsiTheme="minorHAnsi"/>
                <w:sz w:val="21"/>
                <w:szCs w:val="21"/>
              </w:rPr>
              <w:t>or</w:t>
            </w:r>
            <w:proofErr w:type="spellEnd"/>
            <w:r w:rsidRPr="00CF4567">
              <w:rPr>
                <w:rFonts w:asciiTheme="minorHAnsi" w:hAnsiTheme="minorHAnsi"/>
                <w:sz w:val="21"/>
                <w:szCs w:val="21"/>
              </w:rPr>
              <w:t xml:space="preserve"> you are using. If in doubt ask a technician.</w:t>
            </w:r>
          </w:p>
          <w:p w:rsidR="00785EC1" w:rsidRPr="00CF4567" w:rsidRDefault="00785EC1" w:rsidP="00CF4567">
            <w:pPr>
              <w:pStyle w:val="TableStyle2"/>
              <w:numPr>
                <w:ilvl w:val="0"/>
                <w:numId w:val="8"/>
              </w:numPr>
              <w:spacing w:after="60"/>
              <w:ind w:left="426"/>
              <w:rPr>
                <w:rFonts w:asciiTheme="minorHAnsi" w:hAnsiTheme="minorHAnsi"/>
                <w:sz w:val="21"/>
                <w:szCs w:val="21"/>
              </w:rPr>
            </w:pPr>
            <w:r w:rsidRPr="00CF4567">
              <w:rPr>
                <w:rFonts w:asciiTheme="minorHAnsi" w:eastAsia="Helvetica" w:hAnsiTheme="minorHAnsi" w:cs="Times New Roman"/>
                <w:sz w:val="21"/>
                <w:szCs w:val="21"/>
              </w:rPr>
              <w:t>Allow liquids and equipment to equilibrate to ambient temperature</w:t>
            </w:r>
            <w:r w:rsidR="00A8449C" w:rsidRPr="00CF4567">
              <w:rPr>
                <w:rFonts w:asciiTheme="minorHAnsi" w:eastAsia="Helvetica" w:hAnsiTheme="minorHAnsi" w:cs="Times New Roman"/>
                <w:sz w:val="21"/>
                <w:szCs w:val="21"/>
              </w:rPr>
              <w:t xml:space="preserve"> before pipetting</w:t>
            </w:r>
            <w:r w:rsidRPr="00CF4567">
              <w:rPr>
                <w:rFonts w:asciiTheme="minorHAnsi" w:eastAsia="Helvetica" w:hAnsiTheme="minorHAnsi" w:cs="Times New Roman"/>
                <w:sz w:val="21"/>
                <w:szCs w:val="21"/>
              </w:rPr>
              <w:t>.</w:t>
            </w:r>
            <w:r w:rsidR="005265C7">
              <w:rPr>
                <w:rFonts w:asciiTheme="minorHAnsi" w:eastAsia="Helvetica" w:hAnsiTheme="minorHAnsi" w:cs="Times New Roman"/>
                <w:sz w:val="21"/>
                <w:szCs w:val="21"/>
              </w:rPr>
              <w:t xml:space="preserve"> Avoid handling pipette tips and th</w:t>
            </w:r>
            <w:bookmarkStart w:id="0" w:name="_GoBack"/>
            <w:bookmarkEnd w:id="0"/>
            <w:r w:rsidR="005265C7">
              <w:rPr>
                <w:rFonts w:asciiTheme="minorHAnsi" w:eastAsia="Helvetica" w:hAnsiTheme="minorHAnsi" w:cs="Times New Roman"/>
                <w:sz w:val="21"/>
                <w:szCs w:val="21"/>
              </w:rPr>
              <w:t xml:space="preserve">e barrel of </w:t>
            </w:r>
            <w:proofErr w:type="spellStart"/>
            <w:r w:rsidR="005265C7">
              <w:rPr>
                <w:rFonts w:asciiTheme="minorHAnsi" w:eastAsia="Helvetica" w:hAnsiTheme="minorHAnsi" w:cs="Times New Roman"/>
                <w:sz w:val="21"/>
                <w:szCs w:val="21"/>
              </w:rPr>
              <w:t>pipettor</w:t>
            </w:r>
            <w:proofErr w:type="spellEnd"/>
            <w:r w:rsidR="005265C7">
              <w:rPr>
                <w:rFonts w:asciiTheme="minorHAnsi" w:eastAsia="Helvetica" w:hAnsiTheme="minorHAnsi" w:cs="Times New Roman"/>
                <w:sz w:val="21"/>
                <w:szCs w:val="21"/>
              </w:rPr>
              <w:t xml:space="preserve"> as the heat can alter the pipetted volume.</w:t>
            </w:r>
          </w:p>
          <w:p w:rsidR="00D72183" w:rsidRPr="00CF4567" w:rsidRDefault="00785EC1" w:rsidP="00513259">
            <w:pPr>
              <w:pStyle w:val="TableStyle2"/>
              <w:rPr>
                <w:rFonts w:asciiTheme="minorHAnsi" w:eastAsia="Helvetica" w:hAnsiTheme="minorHAnsi" w:cs="Times New Roman"/>
                <w:b/>
                <w:sz w:val="26"/>
                <w:szCs w:val="26"/>
              </w:rPr>
            </w:pPr>
            <w:r w:rsidRPr="00CF4567">
              <w:rPr>
                <w:rFonts w:asciiTheme="minorHAnsi" w:eastAsia="Helvetica" w:hAnsiTheme="minorHAnsi" w:cs="Times New Roman"/>
                <w:b/>
                <w:sz w:val="26"/>
                <w:szCs w:val="26"/>
              </w:rPr>
              <w:t>Good techniques</w:t>
            </w:r>
          </w:p>
          <w:p w:rsidR="00785EC1" w:rsidRPr="00CF4567" w:rsidRDefault="00785EC1" w:rsidP="00785EC1">
            <w:pPr>
              <w:pStyle w:val="TableStyle2"/>
              <w:numPr>
                <w:ilvl w:val="0"/>
                <w:numId w:val="15"/>
              </w:numPr>
              <w:ind w:left="426"/>
              <w:rPr>
                <w:rFonts w:asciiTheme="minorHAnsi" w:eastAsia="Helvetica" w:hAnsiTheme="minorHAnsi" w:cs="Times New Roman"/>
                <w:b/>
                <w:sz w:val="21"/>
                <w:szCs w:val="21"/>
              </w:rPr>
            </w:pPr>
            <w:r w:rsidRPr="00CF4567">
              <w:rPr>
                <w:rFonts w:asciiTheme="minorHAnsi" w:eastAsia="Helvetica" w:hAnsiTheme="minorHAnsi" w:cs="Times New Roman"/>
                <w:b/>
                <w:sz w:val="21"/>
                <w:szCs w:val="21"/>
              </w:rPr>
              <w:t xml:space="preserve">Check your risk assessment for any hazards in </w:t>
            </w:r>
            <w:r w:rsidR="009F3E50" w:rsidRPr="00CF4567">
              <w:rPr>
                <w:rFonts w:asciiTheme="minorHAnsi" w:eastAsia="Helvetica" w:hAnsiTheme="minorHAnsi" w:cs="Times New Roman"/>
                <w:b/>
                <w:sz w:val="21"/>
                <w:szCs w:val="21"/>
              </w:rPr>
              <w:t>your</w:t>
            </w:r>
            <w:r w:rsidRPr="00CF4567">
              <w:rPr>
                <w:rFonts w:asciiTheme="minorHAnsi" w:eastAsia="Helvetica" w:hAnsiTheme="minorHAnsi" w:cs="Times New Roman"/>
                <w:b/>
                <w:sz w:val="21"/>
                <w:szCs w:val="21"/>
              </w:rPr>
              <w:t xml:space="preserve"> experiment</w:t>
            </w:r>
            <w:r w:rsidR="003E625B" w:rsidRPr="00CF4567">
              <w:rPr>
                <w:rFonts w:asciiTheme="minorHAnsi" w:eastAsia="Helvetica" w:hAnsiTheme="minorHAnsi" w:cs="Times New Roman"/>
                <w:b/>
                <w:sz w:val="21"/>
                <w:szCs w:val="21"/>
              </w:rPr>
              <w:t>.</w:t>
            </w:r>
          </w:p>
          <w:p w:rsidR="00785EC1" w:rsidRPr="00CF4567" w:rsidRDefault="00785EC1" w:rsidP="00785EC1">
            <w:pPr>
              <w:pStyle w:val="TableStyle2"/>
              <w:numPr>
                <w:ilvl w:val="0"/>
                <w:numId w:val="15"/>
              </w:numPr>
              <w:ind w:left="426"/>
              <w:rPr>
                <w:rFonts w:asciiTheme="minorHAnsi" w:eastAsia="Helvetica" w:hAnsiTheme="minorHAnsi" w:cs="Times New Roman"/>
                <w:sz w:val="21"/>
                <w:szCs w:val="21"/>
              </w:rPr>
            </w:pPr>
            <w:r w:rsidRPr="00CF4567">
              <w:rPr>
                <w:rFonts w:asciiTheme="minorHAnsi" w:eastAsia="Helvetica" w:hAnsiTheme="minorHAnsi" w:cs="Times New Roman"/>
                <w:sz w:val="21"/>
                <w:szCs w:val="21"/>
              </w:rPr>
              <w:t xml:space="preserve">Fit the pipette tip wearing </w:t>
            </w:r>
            <w:r w:rsidRPr="00CF4567">
              <w:rPr>
                <w:rFonts w:asciiTheme="minorHAnsi" w:eastAsia="Helvetica" w:hAnsiTheme="minorHAnsi" w:cs="Times New Roman"/>
                <w:b/>
                <w:sz w:val="21"/>
                <w:szCs w:val="21"/>
              </w:rPr>
              <w:t>the appropriate PPE</w:t>
            </w:r>
            <w:r w:rsidR="003E625B" w:rsidRPr="00CF4567">
              <w:rPr>
                <w:rFonts w:asciiTheme="minorHAnsi" w:eastAsia="Helvetica" w:hAnsiTheme="minorHAnsi" w:cs="Times New Roman"/>
                <w:b/>
                <w:sz w:val="21"/>
                <w:szCs w:val="21"/>
              </w:rPr>
              <w:t>.</w:t>
            </w:r>
          </w:p>
          <w:p w:rsidR="00785EC1" w:rsidRPr="00CF4567" w:rsidRDefault="00C53598" w:rsidP="00785EC1">
            <w:pPr>
              <w:pStyle w:val="TableStyle2"/>
              <w:numPr>
                <w:ilvl w:val="0"/>
                <w:numId w:val="15"/>
              </w:numPr>
              <w:ind w:left="426"/>
              <w:rPr>
                <w:rFonts w:asciiTheme="minorHAnsi" w:eastAsia="Helvetica" w:hAnsiTheme="minorHAnsi" w:cs="Times New Roman"/>
                <w:sz w:val="21"/>
                <w:szCs w:val="21"/>
              </w:rPr>
            </w:pPr>
            <w:r w:rsidRPr="00CF4567">
              <w:rPr>
                <w:rFonts w:asciiTheme="minorHAnsi" w:eastAsia="Helvetica" w:hAnsiTheme="minorHAnsi" w:cs="Times New Roman"/>
                <w:sz w:val="21"/>
                <w:szCs w:val="21"/>
              </w:rPr>
              <w:t>Pre-wet the pipette tip</w:t>
            </w:r>
            <w:r w:rsidR="00785EC1" w:rsidRPr="00CF4567">
              <w:rPr>
                <w:rFonts w:asciiTheme="minorHAnsi" w:eastAsia="Helvetica" w:hAnsiTheme="minorHAnsi" w:cs="Times New Roman"/>
                <w:sz w:val="21"/>
                <w:szCs w:val="21"/>
              </w:rPr>
              <w:t xml:space="preserve"> by aspirating and expelling </w:t>
            </w:r>
            <w:r w:rsidRPr="00CF4567">
              <w:rPr>
                <w:rFonts w:asciiTheme="minorHAnsi" w:eastAsia="Helvetica" w:hAnsiTheme="minorHAnsi" w:cs="Times New Roman"/>
                <w:sz w:val="21"/>
                <w:szCs w:val="21"/>
              </w:rPr>
              <w:t>an amount of the sample liquid 3 times before aspirating a sample for delivery. There is a difference of up to 10% in the volume taken up by a “dry” tip than a “wet” tip.</w:t>
            </w:r>
          </w:p>
          <w:p w:rsidR="00785EC1" w:rsidRPr="00CF4567" w:rsidRDefault="00785EC1" w:rsidP="00785EC1">
            <w:pPr>
              <w:pStyle w:val="TableStyle2"/>
              <w:numPr>
                <w:ilvl w:val="0"/>
                <w:numId w:val="15"/>
              </w:numPr>
              <w:ind w:left="426"/>
              <w:rPr>
                <w:rFonts w:asciiTheme="minorHAnsi" w:eastAsia="Helvetica" w:hAnsiTheme="minorHAnsi" w:cs="Times New Roman"/>
                <w:sz w:val="21"/>
                <w:szCs w:val="21"/>
              </w:rPr>
            </w:pPr>
            <w:r w:rsidRPr="00CF4567">
              <w:rPr>
                <w:rFonts w:asciiTheme="minorHAnsi" w:eastAsia="Helvetica" w:hAnsiTheme="minorHAnsi" w:cs="Times New Roman"/>
                <w:sz w:val="21"/>
                <w:szCs w:val="21"/>
              </w:rPr>
              <w:t>D</w:t>
            </w:r>
            <w:r w:rsidR="00C53598" w:rsidRPr="00CF4567">
              <w:rPr>
                <w:rFonts w:asciiTheme="minorHAnsi" w:hAnsiTheme="minorHAnsi"/>
                <w:sz w:val="21"/>
                <w:szCs w:val="21"/>
              </w:rPr>
              <w:t xml:space="preserve">o not lay </w:t>
            </w:r>
            <w:r w:rsidR="003E625B" w:rsidRPr="00CF4567">
              <w:rPr>
                <w:rFonts w:asciiTheme="minorHAnsi" w:hAnsiTheme="minorHAnsi"/>
                <w:sz w:val="21"/>
                <w:szCs w:val="21"/>
              </w:rPr>
              <w:t xml:space="preserve">the pipette </w:t>
            </w:r>
            <w:r w:rsidR="00C53598" w:rsidRPr="00CF4567">
              <w:rPr>
                <w:rFonts w:asciiTheme="minorHAnsi" w:hAnsiTheme="minorHAnsi"/>
                <w:sz w:val="21"/>
                <w:szCs w:val="21"/>
              </w:rPr>
              <w:t>down when a filled pipette tip is attached</w:t>
            </w:r>
            <w:r w:rsidR="003E625B" w:rsidRPr="00CF4567">
              <w:rPr>
                <w:rFonts w:asciiTheme="minorHAnsi" w:hAnsiTheme="minorHAnsi"/>
                <w:sz w:val="21"/>
                <w:szCs w:val="21"/>
              </w:rPr>
              <w:t>.</w:t>
            </w:r>
          </w:p>
          <w:p w:rsidR="003F5A91" w:rsidRPr="00CF4567" w:rsidRDefault="003F5A91" w:rsidP="00CF4567">
            <w:pPr>
              <w:pStyle w:val="TableStyle2"/>
              <w:numPr>
                <w:ilvl w:val="0"/>
                <w:numId w:val="15"/>
              </w:numPr>
              <w:spacing w:after="60"/>
              <w:ind w:left="426"/>
              <w:rPr>
                <w:rFonts w:asciiTheme="minorHAnsi" w:eastAsia="Helvetica" w:hAnsiTheme="minorHAnsi" w:cs="Times New Roman"/>
                <w:b/>
                <w:sz w:val="21"/>
                <w:szCs w:val="21"/>
              </w:rPr>
            </w:pPr>
            <w:r w:rsidRPr="00CF4567">
              <w:rPr>
                <w:rFonts w:asciiTheme="minorHAnsi" w:eastAsia="Helvetica" w:hAnsiTheme="minorHAnsi" w:cs="Times New Roman"/>
                <w:b/>
                <w:sz w:val="21"/>
                <w:szCs w:val="21"/>
              </w:rPr>
              <w:t>Make sure all spills</w:t>
            </w:r>
            <w:r w:rsidR="00CE67A0" w:rsidRPr="00CF4567">
              <w:rPr>
                <w:rFonts w:asciiTheme="minorHAnsi" w:eastAsia="Helvetica" w:hAnsiTheme="minorHAnsi" w:cs="Times New Roman"/>
                <w:b/>
                <w:sz w:val="21"/>
                <w:szCs w:val="21"/>
              </w:rPr>
              <w:t xml:space="preserve"> are cleaned up as you go along and that all used pipette</w:t>
            </w:r>
            <w:r w:rsidR="003E625B" w:rsidRPr="00CF4567">
              <w:rPr>
                <w:rFonts w:asciiTheme="minorHAnsi" w:eastAsia="Helvetica" w:hAnsiTheme="minorHAnsi" w:cs="Times New Roman"/>
                <w:b/>
                <w:sz w:val="21"/>
                <w:szCs w:val="21"/>
              </w:rPr>
              <w:t xml:space="preserve"> tip</w:t>
            </w:r>
            <w:r w:rsidR="00CE67A0" w:rsidRPr="00CF4567">
              <w:rPr>
                <w:rFonts w:asciiTheme="minorHAnsi" w:eastAsia="Helvetica" w:hAnsiTheme="minorHAnsi" w:cs="Times New Roman"/>
                <w:b/>
                <w:sz w:val="21"/>
                <w:szCs w:val="21"/>
              </w:rPr>
              <w:t>s go into the pointy plastics orange bin.</w:t>
            </w:r>
          </w:p>
          <w:p w:rsidR="00785EC1" w:rsidRPr="00CF4567" w:rsidRDefault="00CF4567" w:rsidP="00513259">
            <w:pPr>
              <w:pStyle w:val="TableStyle2"/>
              <w:tabs>
                <w:tab w:val="left" w:pos="5924"/>
              </w:tabs>
              <w:ind w:right="2869"/>
              <w:rPr>
                <w:rFonts w:asciiTheme="minorHAnsi" w:eastAsia="Helvetica" w:hAnsiTheme="minorHAnsi" w:cs="Times New Roman"/>
                <w:b/>
                <w:sz w:val="26"/>
                <w:szCs w:val="26"/>
              </w:rPr>
            </w:pPr>
            <w:r>
              <w:rPr>
                <w:rFonts w:asciiTheme="minorHAnsi" w:eastAsia="Helvetica" w:hAnsiTheme="minorHAnsi" w:cs="Times New Roman"/>
                <w:b/>
                <w:noProof/>
                <w:sz w:val="26"/>
                <w:szCs w:val="26"/>
                <w:lang w:val="en-GB"/>
              </w:rPr>
              <w:drawing>
                <wp:anchor distT="0" distB="0" distL="114300" distR="114300" simplePos="0" relativeHeight="251660288" behindDoc="0" locked="0" layoutInCell="1" allowOverlap="1" wp14:anchorId="7530826F" wp14:editId="6108D302">
                  <wp:simplePos x="0" y="0"/>
                  <wp:positionH relativeFrom="column">
                    <wp:posOffset>3930162</wp:posOffset>
                  </wp:positionH>
                  <wp:positionV relativeFrom="paragraph">
                    <wp:posOffset>99157</wp:posOffset>
                  </wp:positionV>
                  <wp:extent cx="1654428" cy="729483"/>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2057" cy="732847"/>
                          </a:xfrm>
                          <a:prstGeom prst="rect">
                            <a:avLst/>
                          </a:prstGeom>
                          <a:noFill/>
                        </pic:spPr>
                      </pic:pic>
                    </a:graphicData>
                  </a:graphic>
                  <wp14:sizeRelH relativeFrom="page">
                    <wp14:pctWidth>0</wp14:pctWidth>
                  </wp14:sizeRelH>
                  <wp14:sizeRelV relativeFrom="page">
                    <wp14:pctHeight>0</wp14:pctHeight>
                  </wp14:sizeRelV>
                </wp:anchor>
              </w:drawing>
            </w:r>
            <w:r w:rsidR="00785EC1" w:rsidRPr="00CF4567">
              <w:rPr>
                <w:rFonts w:asciiTheme="minorHAnsi" w:eastAsia="Helvetica" w:hAnsiTheme="minorHAnsi" w:cs="Times New Roman"/>
                <w:b/>
                <w:sz w:val="26"/>
                <w:szCs w:val="26"/>
              </w:rPr>
              <w:t>Forward (normal) mode pipetting</w:t>
            </w:r>
          </w:p>
          <w:p w:rsidR="00785EC1" w:rsidRPr="00CF4567" w:rsidRDefault="00A8449C" w:rsidP="00785EC1">
            <w:pPr>
              <w:pStyle w:val="TableStyle2"/>
              <w:numPr>
                <w:ilvl w:val="0"/>
                <w:numId w:val="20"/>
              </w:numPr>
              <w:ind w:left="426" w:right="2586" w:hanging="426"/>
              <w:rPr>
                <w:rFonts w:asciiTheme="minorHAnsi" w:eastAsia="Helvetica" w:hAnsiTheme="minorHAnsi" w:cs="Times New Roman"/>
                <w:sz w:val="21"/>
                <w:szCs w:val="21"/>
              </w:rPr>
            </w:pPr>
            <w:r w:rsidRPr="00CF4567">
              <w:rPr>
                <w:rFonts w:asciiTheme="minorHAnsi" w:eastAsia="Helvetica" w:hAnsiTheme="minorHAnsi" w:cs="Times New Roman"/>
                <w:sz w:val="21"/>
                <w:szCs w:val="21"/>
              </w:rPr>
              <w:t xml:space="preserve">Hold the </w:t>
            </w:r>
            <w:r w:rsidR="00785EC1" w:rsidRPr="00CF4567">
              <w:rPr>
                <w:rFonts w:asciiTheme="minorHAnsi" w:eastAsia="Helvetica" w:hAnsiTheme="minorHAnsi" w:cs="Times New Roman"/>
                <w:sz w:val="21"/>
                <w:szCs w:val="21"/>
              </w:rPr>
              <w:t>pipette vertical</w:t>
            </w:r>
            <w:r w:rsidRPr="00CF4567">
              <w:rPr>
                <w:rFonts w:asciiTheme="minorHAnsi" w:eastAsia="Helvetica" w:hAnsiTheme="minorHAnsi" w:cs="Times New Roman"/>
                <w:sz w:val="21"/>
                <w:szCs w:val="21"/>
              </w:rPr>
              <w:t>ly</w:t>
            </w:r>
            <w:r w:rsidR="00785EC1" w:rsidRPr="00CF4567">
              <w:rPr>
                <w:rFonts w:asciiTheme="minorHAnsi" w:eastAsia="Helvetica" w:hAnsiTheme="minorHAnsi" w:cs="Times New Roman"/>
                <w:sz w:val="21"/>
                <w:szCs w:val="21"/>
              </w:rPr>
              <w:t>; depress the operating button</w:t>
            </w:r>
            <w:r w:rsidRPr="00CF4567">
              <w:rPr>
                <w:rFonts w:asciiTheme="minorHAnsi" w:eastAsia="Helvetica" w:hAnsiTheme="minorHAnsi" w:cs="Times New Roman"/>
                <w:sz w:val="21"/>
                <w:szCs w:val="21"/>
              </w:rPr>
              <w:t xml:space="preserve"> </w:t>
            </w:r>
            <w:r w:rsidR="00785EC1" w:rsidRPr="00CF4567">
              <w:rPr>
                <w:rFonts w:asciiTheme="minorHAnsi" w:eastAsia="Helvetica" w:hAnsiTheme="minorHAnsi" w:cs="Times New Roman"/>
                <w:sz w:val="21"/>
                <w:szCs w:val="21"/>
              </w:rPr>
              <w:t>to the first stop (a)</w:t>
            </w:r>
            <w:r w:rsidR="003E625B" w:rsidRPr="00CF4567">
              <w:rPr>
                <w:rFonts w:asciiTheme="minorHAnsi" w:eastAsia="Helvetica" w:hAnsiTheme="minorHAnsi" w:cs="Times New Roman"/>
                <w:sz w:val="21"/>
                <w:szCs w:val="21"/>
              </w:rPr>
              <w:t>.</w:t>
            </w:r>
          </w:p>
          <w:p w:rsidR="00785EC1" w:rsidRPr="00CF4567" w:rsidRDefault="00785EC1" w:rsidP="00785EC1">
            <w:pPr>
              <w:pStyle w:val="TableStyle2"/>
              <w:numPr>
                <w:ilvl w:val="0"/>
                <w:numId w:val="20"/>
              </w:numPr>
              <w:ind w:left="426" w:right="2586" w:hanging="426"/>
              <w:rPr>
                <w:rFonts w:asciiTheme="minorHAnsi" w:eastAsia="Helvetica" w:hAnsiTheme="minorHAnsi" w:cs="Times New Roman"/>
                <w:sz w:val="21"/>
                <w:szCs w:val="21"/>
              </w:rPr>
            </w:pPr>
            <w:r w:rsidRPr="00CF4567">
              <w:rPr>
                <w:rFonts w:asciiTheme="minorHAnsi" w:eastAsia="Helvetica" w:hAnsiTheme="minorHAnsi" w:cs="Times New Roman"/>
                <w:sz w:val="21"/>
                <w:szCs w:val="21"/>
              </w:rPr>
              <w:t>Place the tip just under the surface of the liquid (2-</w:t>
            </w:r>
            <w:r w:rsidR="00A8449C" w:rsidRPr="00CF4567">
              <w:rPr>
                <w:rFonts w:asciiTheme="minorHAnsi" w:eastAsia="Helvetica" w:hAnsiTheme="minorHAnsi" w:cs="Times New Roman"/>
                <w:sz w:val="21"/>
                <w:szCs w:val="21"/>
              </w:rPr>
              <w:t>5</w:t>
            </w:r>
            <w:r w:rsidRPr="00CF4567">
              <w:rPr>
                <w:rFonts w:asciiTheme="minorHAnsi" w:eastAsia="Helvetica" w:hAnsiTheme="minorHAnsi" w:cs="Times New Roman"/>
                <w:sz w:val="21"/>
                <w:szCs w:val="21"/>
              </w:rPr>
              <w:t>mm) and smoothly release the operating button (b)</w:t>
            </w:r>
            <w:r w:rsidR="003E625B" w:rsidRPr="00CF4567">
              <w:rPr>
                <w:rFonts w:asciiTheme="minorHAnsi" w:eastAsia="Helvetica" w:hAnsiTheme="minorHAnsi" w:cs="Times New Roman"/>
                <w:sz w:val="21"/>
                <w:szCs w:val="21"/>
              </w:rPr>
              <w:t>.</w:t>
            </w:r>
          </w:p>
          <w:p w:rsidR="00785EC1" w:rsidRPr="00CF4567" w:rsidRDefault="00785EC1" w:rsidP="00785EC1">
            <w:pPr>
              <w:pStyle w:val="TableStyle2"/>
              <w:numPr>
                <w:ilvl w:val="0"/>
                <w:numId w:val="20"/>
              </w:numPr>
              <w:ind w:left="426" w:hanging="426"/>
              <w:rPr>
                <w:rFonts w:asciiTheme="minorHAnsi" w:eastAsia="Helvetica" w:hAnsiTheme="minorHAnsi" w:cs="Times New Roman"/>
                <w:sz w:val="21"/>
                <w:szCs w:val="21"/>
              </w:rPr>
            </w:pPr>
            <w:r w:rsidRPr="00CF4567">
              <w:rPr>
                <w:rFonts w:asciiTheme="minorHAnsi" w:eastAsia="Helvetica" w:hAnsiTheme="minorHAnsi" w:cs="Times New Roman"/>
                <w:sz w:val="21"/>
                <w:szCs w:val="21"/>
              </w:rPr>
              <w:t xml:space="preserve">Carefully withdraw the tip from the liquid, touching against the edge of the container to remove excess. </w:t>
            </w:r>
          </w:p>
          <w:p w:rsidR="00785EC1" w:rsidRPr="00CF4567" w:rsidRDefault="00A8449C" w:rsidP="00785EC1">
            <w:pPr>
              <w:pStyle w:val="TableStyle2"/>
              <w:numPr>
                <w:ilvl w:val="0"/>
                <w:numId w:val="20"/>
              </w:numPr>
              <w:ind w:left="426" w:hanging="426"/>
              <w:rPr>
                <w:rFonts w:asciiTheme="minorHAnsi" w:eastAsia="Helvetica" w:hAnsiTheme="minorHAnsi" w:cs="Times New Roman"/>
                <w:sz w:val="21"/>
                <w:szCs w:val="21"/>
              </w:rPr>
            </w:pPr>
            <w:r w:rsidRPr="00CF4567">
              <w:rPr>
                <w:rFonts w:asciiTheme="minorHAnsi" w:eastAsia="Helvetica" w:hAnsiTheme="minorHAnsi" w:cs="Times New Roman"/>
                <w:sz w:val="21"/>
                <w:szCs w:val="21"/>
              </w:rPr>
              <w:t>T</w:t>
            </w:r>
            <w:r w:rsidR="00785EC1" w:rsidRPr="00CF4567">
              <w:rPr>
                <w:rFonts w:asciiTheme="minorHAnsi" w:eastAsia="Helvetica" w:hAnsiTheme="minorHAnsi" w:cs="Times New Roman"/>
                <w:sz w:val="21"/>
                <w:szCs w:val="21"/>
              </w:rPr>
              <w:t>o dispense the liquid, hold the tip at an angle of around 30-45º against the wall of the receiving container. Depress the operating button to the first stop (c)</w:t>
            </w:r>
            <w:r w:rsidR="003E625B" w:rsidRPr="00CF4567">
              <w:rPr>
                <w:rFonts w:asciiTheme="minorHAnsi" w:eastAsia="Helvetica" w:hAnsiTheme="minorHAnsi" w:cs="Times New Roman"/>
                <w:sz w:val="21"/>
                <w:szCs w:val="21"/>
              </w:rPr>
              <w:t xml:space="preserve"> and</w:t>
            </w:r>
            <w:r w:rsidR="00785EC1" w:rsidRPr="00CF4567">
              <w:rPr>
                <w:rFonts w:asciiTheme="minorHAnsi" w:eastAsia="Helvetica" w:hAnsiTheme="minorHAnsi" w:cs="Times New Roman"/>
                <w:sz w:val="21"/>
                <w:szCs w:val="21"/>
              </w:rPr>
              <w:t xml:space="preserve"> hold for one second</w:t>
            </w:r>
            <w:r w:rsidR="003E625B" w:rsidRPr="00CF4567">
              <w:rPr>
                <w:rFonts w:asciiTheme="minorHAnsi" w:eastAsia="Helvetica" w:hAnsiTheme="minorHAnsi" w:cs="Times New Roman"/>
                <w:sz w:val="21"/>
                <w:szCs w:val="21"/>
              </w:rPr>
              <w:t>.</w:t>
            </w:r>
          </w:p>
          <w:p w:rsidR="00D72183" w:rsidRPr="00CF4567" w:rsidRDefault="00CF4567" w:rsidP="00785EC1">
            <w:pPr>
              <w:pStyle w:val="TableStyle2"/>
              <w:numPr>
                <w:ilvl w:val="0"/>
                <w:numId w:val="20"/>
              </w:numPr>
              <w:ind w:left="426" w:hanging="426"/>
              <w:rPr>
                <w:rFonts w:asciiTheme="minorHAnsi" w:eastAsia="Helvetica" w:hAnsiTheme="minorHAnsi" w:cs="Times New Roman"/>
                <w:sz w:val="21"/>
                <w:szCs w:val="21"/>
              </w:rPr>
            </w:pPr>
            <w:r>
              <w:rPr>
                <w:rFonts w:asciiTheme="minorHAnsi" w:eastAsia="Helvetica" w:hAnsiTheme="minorHAnsi" w:cs="Times New Roman"/>
                <w:b/>
                <w:noProof/>
                <w:sz w:val="26"/>
                <w:szCs w:val="26"/>
                <w:lang w:val="en-GB"/>
              </w:rPr>
              <w:drawing>
                <wp:anchor distT="0" distB="0" distL="114300" distR="114300" simplePos="0" relativeHeight="251661312" behindDoc="0" locked="0" layoutInCell="1" allowOverlap="1" wp14:anchorId="2CA2A8C0" wp14:editId="7730AA82">
                  <wp:simplePos x="0" y="0"/>
                  <wp:positionH relativeFrom="column">
                    <wp:posOffset>4035425</wp:posOffset>
                  </wp:positionH>
                  <wp:positionV relativeFrom="paragraph">
                    <wp:posOffset>414557</wp:posOffset>
                  </wp:positionV>
                  <wp:extent cx="1556239" cy="785347"/>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6239" cy="785347"/>
                          </a:xfrm>
                          <a:prstGeom prst="rect">
                            <a:avLst/>
                          </a:prstGeom>
                          <a:noFill/>
                        </pic:spPr>
                      </pic:pic>
                    </a:graphicData>
                  </a:graphic>
                  <wp14:sizeRelH relativeFrom="page">
                    <wp14:pctWidth>0</wp14:pctWidth>
                  </wp14:sizeRelH>
                  <wp14:sizeRelV relativeFrom="page">
                    <wp14:pctHeight>0</wp14:pctHeight>
                  </wp14:sizeRelV>
                </wp:anchor>
              </w:drawing>
            </w:r>
            <w:r w:rsidR="003E625B" w:rsidRPr="00CF4567">
              <w:rPr>
                <w:rFonts w:asciiTheme="minorHAnsi" w:eastAsia="Helvetica" w:hAnsiTheme="minorHAnsi" w:cs="Times New Roman"/>
                <w:sz w:val="21"/>
                <w:szCs w:val="21"/>
              </w:rPr>
              <w:t>P</w:t>
            </w:r>
            <w:r w:rsidR="00785EC1" w:rsidRPr="00CF4567">
              <w:rPr>
                <w:rFonts w:asciiTheme="minorHAnsi" w:eastAsia="Helvetica" w:hAnsiTheme="minorHAnsi" w:cs="Times New Roman"/>
                <w:sz w:val="21"/>
                <w:szCs w:val="21"/>
              </w:rPr>
              <w:t>ush the pipette to the second stop (d) while sliding the pipette against the walls of the container. This second depressing of the operating button is known as the “Blow out” function. Releasing the operating button at this point returns it to its uppermost position (e).</w:t>
            </w:r>
          </w:p>
          <w:p w:rsidR="00785EC1" w:rsidRPr="00CF4567" w:rsidRDefault="00785EC1" w:rsidP="00513259">
            <w:pPr>
              <w:pStyle w:val="TableStyle2"/>
              <w:tabs>
                <w:tab w:val="left" w:pos="5924"/>
              </w:tabs>
              <w:ind w:right="2586"/>
              <w:rPr>
                <w:rFonts w:asciiTheme="minorHAnsi" w:eastAsia="Helvetica" w:hAnsiTheme="minorHAnsi" w:cs="Times New Roman"/>
                <w:b/>
                <w:sz w:val="26"/>
                <w:szCs w:val="26"/>
              </w:rPr>
            </w:pPr>
            <w:r w:rsidRPr="00CF4567">
              <w:rPr>
                <w:rFonts w:asciiTheme="minorHAnsi" w:eastAsia="Helvetica" w:hAnsiTheme="minorHAnsi" w:cs="Times New Roman"/>
                <w:b/>
                <w:sz w:val="26"/>
                <w:szCs w:val="26"/>
              </w:rPr>
              <w:t>Reverse mode pipetting</w:t>
            </w:r>
          </w:p>
          <w:p w:rsidR="00785EC1" w:rsidRPr="00CF4567" w:rsidRDefault="00785EC1" w:rsidP="003F5A91">
            <w:pPr>
              <w:pStyle w:val="TableStyle2"/>
              <w:ind w:right="2444"/>
              <w:rPr>
                <w:rFonts w:asciiTheme="minorHAnsi" w:eastAsia="Helvetica" w:hAnsiTheme="minorHAnsi" w:cs="Times New Roman"/>
                <w:sz w:val="21"/>
                <w:szCs w:val="21"/>
              </w:rPr>
            </w:pPr>
            <w:r w:rsidRPr="00CF4567">
              <w:rPr>
                <w:rFonts w:asciiTheme="minorHAnsi" w:eastAsia="Helvetica" w:hAnsiTheme="minorHAnsi" w:cs="Times New Roman"/>
                <w:sz w:val="21"/>
                <w:szCs w:val="21"/>
              </w:rPr>
              <w:t>The reverse mode is used when working with viscous and volatile liquids.</w:t>
            </w:r>
          </w:p>
          <w:p w:rsidR="00785EC1" w:rsidRPr="00CF4567" w:rsidRDefault="00785EC1" w:rsidP="00CF4567">
            <w:pPr>
              <w:pStyle w:val="TableStyle2"/>
              <w:numPr>
                <w:ilvl w:val="0"/>
                <w:numId w:val="22"/>
              </w:numPr>
              <w:tabs>
                <w:tab w:val="left" w:pos="-1843"/>
              </w:tabs>
              <w:ind w:left="426" w:right="2444" w:hanging="426"/>
              <w:rPr>
                <w:rFonts w:asciiTheme="minorHAnsi" w:eastAsia="Helvetica" w:hAnsiTheme="minorHAnsi" w:cs="Times New Roman"/>
                <w:sz w:val="21"/>
                <w:szCs w:val="21"/>
              </w:rPr>
            </w:pPr>
            <w:r w:rsidRPr="00CF4567">
              <w:rPr>
                <w:rFonts w:asciiTheme="minorHAnsi" w:eastAsia="Helvetica" w:hAnsiTheme="minorHAnsi" w:cs="Times New Roman"/>
                <w:sz w:val="21"/>
                <w:szCs w:val="21"/>
              </w:rPr>
              <w:t>Depress the operating button to the second stop (a) and place the tip 2-</w:t>
            </w:r>
            <w:r w:rsidR="00043D5C" w:rsidRPr="00CF4567">
              <w:rPr>
                <w:rFonts w:asciiTheme="minorHAnsi" w:eastAsia="Helvetica" w:hAnsiTheme="minorHAnsi" w:cs="Times New Roman"/>
                <w:sz w:val="21"/>
                <w:szCs w:val="21"/>
              </w:rPr>
              <w:t>5</w:t>
            </w:r>
            <w:r w:rsidRPr="00CF4567">
              <w:rPr>
                <w:rFonts w:asciiTheme="minorHAnsi" w:eastAsia="Helvetica" w:hAnsiTheme="minorHAnsi" w:cs="Times New Roman"/>
                <w:sz w:val="21"/>
                <w:szCs w:val="21"/>
              </w:rPr>
              <w:t xml:space="preserve">mm into the liquid, remembering to hold the pipette vertically. </w:t>
            </w:r>
          </w:p>
          <w:p w:rsidR="00785EC1" w:rsidRPr="00CF4567" w:rsidRDefault="00785EC1" w:rsidP="00CF4567">
            <w:pPr>
              <w:pStyle w:val="TableStyle2"/>
              <w:numPr>
                <w:ilvl w:val="0"/>
                <w:numId w:val="22"/>
              </w:numPr>
              <w:ind w:left="426" w:hanging="426"/>
              <w:rPr>
                <w:rFonts w:asciiTheme="minorHAnsi" w:eastAsia="Helvetica" w:hAnsiTheme="minorHAnsi" w:cs="Times New Roman"/>
                <w:sz w:val="21"/>
                <w:szCs w:val="21"/>
              </w:rPr>
            </w:pPr>
            <w:r w:rsidRPr="00CF4567">
              <w:rPr>
                <w:rFonts w:asciiTheme="minorHAnsi" w:eastAsia="Helvetica" w:hAnsiTheme="minorHAnsi" w:cs="Times New Roman"/>
                <w:sz w:val="21"/>
                <w:szCs w:val="21"/>
              </w:rPr>
              <w:t>Release the operating button smoothly to the upper stop (b).</w:t>
            </w:r>
            <w:r w:rsidR="00A8449C" w:rsidRPr="00CF4567">
              <w:rPr>
                <w:rFonts w:asciiTheme="minorHAnsi" w:eastAsia="Helvetica" w:hAnsiTheme="minorHAnsi" w:cs="Times New Roman"/>
                <w:sz w:val="21"/>
                <w:szCs w:val="21"/>
              </w:rPr>
              <w:t xml:space="preserve"> </w:t>
            </w:r>
            <w:r w:rsidRPr="00CF4567">
              <w:rPr>
                <w:rFonts w:asciiTheme="minorHAnsi" w:eastAsia="Helvetica" w:hAnsiTheme="minorHAnsi" w:cs="Times New Roman"/>
                <w:sz w:val="21"/>
                <w:szCs w:val="21"/>
              </w:rPr>
              <w:t>This may take a little time when using viscous liquids. If your procedure allows, wipe excess from the outer surface of the tip or touch against the edge of the container to remove excess.</w:t>
            </w:r>
          </w:p>
          <w:p w:rsidR="00043D5C" w:rsidRPr="00CF4567" w:rsidRDefault="00785EC1" w:rsidP="00CF4567">
            <w:pPr>
              <w:pStyle w:val="TableStyle2"/>
              <w:numPr>
                <w:ilvl w:val="0"/>
                <w:numId w:val="22"/>
              </w:numPr>
              <w:ind w:left="426" w:hanging="426"/>
              <w:rPr>
                <w:rFonts w:asciiTheme="minorHAnsi" w:hAnsiTheme="minorHAnsi"/>
                <w:sz w:val="21"/>
                <w:szCs w:val="21"/>
              </w:rPr>
            </w:pPr>
            <w:r w:rsidRPr="00CF4567">
              <w:rPr>
                <w:rFonts w:asciiTheme="minorHAnsi" w:eastAsia="Helvetica" w:hAnsiTheme="minorHAnsi" w:cs="Times New Roman"/>
                <w:sz w:val="21"/>
                <w:szCs w:val="21"/>
              </w:rPr>
              <w:t xml:space="preserve">In order to dispense the liquid, depress the operating button to the first stop only, (c). Hold the operating button at the first stop. The liquid that remains in the tip should not be included in the delivery. </w:t>
            </w:r>
          </w:p>
          <w:p w:rsidR="00D72183" w:rsidRPr="00CF4567" w:rsidRDefault="00785EC1" w:rsidP="00CF4567">
            <w:pPr>
              <w:pStyle w:val="TableStyle2"/>
              <w:numPr>
                <w:ilvl w:val="0"/>
                <w:numId w:val="22"/>
              </w:numPr>
              <w:ind w:left="426" w:hanging="426"/>
              <w:rPr>
                <w:rFonts w:asciiTheme="minorHAnsi" w:hAnsiTheme="minorHAnsi"/>
                <w:sz w:val="24"/>
                <w:szCs w:val="24"/>
              </w:rPr>
            </w:pPr>
            <w:r w:rsidRPr="00CF4567">
              <w:rPr>
                <w:rFonts w:asciiTheme="minorHAnsi" w:eastAsia="Helvetica" w:hAnsiTheme="minorHAnsi" w:cs="Times New Roman"/>
                <w:sz w:val="21"/>
                <w:szCs w:val="21"/>
              </w:rPr>
              <w:t>To ensure that the correct volume is delivered the liquid remaining in the tip should be discarded with the tip. Releasing the plunger at this point returns it to its uppermost position (d).</w:t>
            </w:r>
          </w:p>
        </w:tc>
        <w:tc>
          <w:tcPr>
            <w:tcW w:w="1643" w:type="dxa"/>
          </w:tcPr>
          <w:p w:rsidR="00322A57" w:rsidRPr="00CF4567" w:rsidRDefault="00322A5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sz w:val="23"/>
                <w:szCs w:val="23"/>
              </w:rPr>
            </w:pPr>
            <w:r w:rsidRPr="00CF4567">
              <w:rPr>
                <w:rFonts w:asciiTheme="minorHAnsi" w:hAnsiTheme="minorHAnsi"/>
                <w:b/>
                <w:sz w:val="23"/>
                <w:szCs w:val="23"/>
              </w:rPr>
              <w:t>Hazard symbols:</w:t>
            </w:r>
          </w:p>
          <w:p w:rsidR="00CC266A" w:rsidRPr="00CF4567" w:rsidRDefault="00CC266A" w:rsidP="00192F6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3"/>
                <w:szCs w:val="23"/>
              </w:rPr>
            </w:pPr>
          </w:p>
          <w:p w:rsidR="00FB47CD" w:rsidRPr="00CF4567" w:rsidRDefault="00FB47CD" w:rsidP="00FB47C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3"/>
                <w:szCs w:val="23"/>
              </w:rPr>
            </w:pPr>
            <w:r w:rsidRPr="00CF4567">
              <w:rPr>
                <w:rFonts w:asciiTheme="minorHAnsi" w:hAnsiTheme="minorHAnsi"/>
                <w:sz w:val="23"/>
                <w:szCs w:val="23"/>
              </w:rPr>
              <w:t>See individual experiment risk assessments</w:t>
            </w:r>
          </w:p>
          <w:p w:rsidR="00322A57" w:rsidRPr="00CF4567" w:rsidRDefault="00322A57" w:rsidP="00F96F2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3"/>
                <w:szCs w:val="23"/>
              </w:rPr>
            </w:pPr>
          </w:p>
        </w:tc>
      </w:tr>
      <w:tr w:rsidR="00322A57" w:rsidRPr="00CF4567" w:rsidTr="003F5A91">
        <w:trPr>
          <w:trHeight w:val="1676"/>
        </w:trPr>
        <w:tc>
          <w:tcPr>
            <w:tcW w:w="9039" w:type="dxa"/>
            <w:vMerge/>
          </w:tcPr>
          <w:p w:rsidR="00322A57" w:rsidRPr="00CF4567" w:rsidRDefault="00322A57" w:rsidP="00037BB6">
            <w:pPr>
              <w:pStyle w:val="TableStyle2"/>
              <w:spacing w:after="120"/>
              <w:rPr>
                <w:rFonts w:asciiTheme="minorHAnsi" w:eastAsia="Helvetica" w:hAnsiTheme="minorHAnsi" w:cs="Times New Roman"/>
                <w:b/>
                <w:sz w:val="32"/>
                <w:szCs w:val="32"/>
              </w:rPr>
            </w:pPr>
          </w:p>
        </w:tc>
        <w:tc>
          <w:tcPr>
            <w:tcW w:w="1643" w:type="dxa"/>
          </w:tcPr>
          <w:p w:rsidR="00322A57" w:rsidRPr="00CF4567" w:rsidRDefault="00322A57" w:rsidP="00322A5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sz w:val="23"/>
                <w:szCs w:val="23"/>
              </w:rPr>
            </w:pPr>
            <w:r w:rsidRPr="00CF4567">
              <w:rPr>
                <w:rFonts w:asciiTheme="minorHAnsi" w:hAnsiTheme="minorHAnsi"/>
                <w:b/>
                <w:sz w:val="23"/>
                <w:szCs w:val="23"/>
              </w:rPr>
              <w:t>Significant hazards:</w:t>
            </w:r>
          </w:p>
          <w:p w:rsidR="00CC266A" w:rsidRPr="00CF4567" w:rsidRDefault="00CC266A" w:rsidP="0082461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3"/>
                <w:szCs w:val="23"/>
              </w:rPr>
            </w:pPr>
          </w:p>
          <w:p w:rsidR="00FB47CD" w:rsidRPr="00CF4567" w:rsidRDefault="00FB47CD" w:rsidP="00FB47CD">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3"/>
                <w:szCs w:val="23"/>
              </w:rPr>
            </w:pPr>
            <w:r w:rsidRPr="00CF4567">
              <w:rPr>
                <w:rFonts w:asciiTheme="minorHAnsi" w:hAnsiTheme="minorHAnsi"/>
                <w:sz w:val="23"/>
                <w:szCs w:val="23"/>
              </w:rPr>
              <w:t>See individual experiment risk assessments</w:t>
            </w:r>
          </w:p>
          <w:p w:rsidR="00CC266A" w:rsidRPr="00CF4567" w:rsidRDefault="00CC266A" w:rsidP="00F96F2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sz w:val="23"/>
                <w:szCs w:val="23"/>
              </w:rPr>
            </w:pPr>
            <w:r w:rsidRPr="00CF4567">
              <w:rPr>
                <w:rFonts w:asciiTheme="minorHAnsi" w:hAnsiTheme="minorHAnsi"/>
                <w:sz w:val="23"/>
                <w:szCs w:val="23"/>
              </w:rPr>
              <w:t>.</w:t>
            </w:r>
          </w:p>
        </w:tc>
      </w:tr>
      <w:tr w:rsidR="00322A57" w:rsidRPr="00CF4567" w:rsidTr="003F5A91">
        <w:trPr>
          <w:trHeight w:val="1111"/>
        </w:trPr>
        <w:tc>
          <w:tcPr>
            <w:tcW w:w="9039" w:type="dxa"/>
            <w:vMerge/>
          </w:tcPr>
          <w:p w:rsidR="00322A57" w:rsidRPr="00CF4567" w:rsidRDefault="00322A57" w:rsidP="009C6D0E">
            <w:pPr>
              <w:pStyle w:val="TableStyle2"/>
              <w:numPr>
                <w:ilvl w:val="0"/>
                <w:numId w:val="3"/>
              </w:numPr>
              <w:rPr>
                <w:rFonts w:asciiTheme="minorHAnsi" w:hAnsiTheme="minorHAnsi"/>
              </w:rPr>
            </w:pPr>
          </w:p>
        </w:tc>
        <w:tc>
          <w:tcPr>
            <w:tcW w:w="1643" w:type="dxa"/>
          </w:tcPr>
          <w:p w:rsidR="00322A57" w:rsidRPr="00CF4567" w:rsidRDefault="00322A5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sz w:val="23"/>
                <w:szCs w:val="23"/>
              </w:rPr>
            </w:pPr>
            <w:r w:rsidRPr="00CF4567">
              <w:rPr>
                <w:rFonts w:asciiTheme="minorHAnsi" w:hAnsiTheme="minorHAnsi"/>
                <w:b/>
                <w:sz w:val="23"/>
                <w:szCs w:val="23"/>
              </w:rPr>
              <w:t>Hazard phrases (</w:t>
            </w:r>
            <w:r w:rsidR="00A33666" w:rsidRPr="00CF4567">
              <w:rPr>
                <w:rFonts w:asciiTheme="minorHAnsi" w:hAnsiTheme="minorHAnsi"/>
                <w:b/>
                <w:sz w:val="23"/>
                <w:szCs w:val="23"/>
              </w:rPr>
              <w:t>H</w:t>
            </w:r>
            <w:r w:rsidRPr="00CF4567">
              <w:rPr>
                <w:rFonts w:asciiTheme="minorHAnsi" w:hAnsiTheme="minorHAnsi"/>
                <w:b/>
                <w:sz w:val="23"/>
                <w:szCs w:val="23"/>
              </w:rPr>
              <w:t>):</w:t>
            </w:r>
          </w:p>
          <w:p w:rsidR="00CC266A" w:rsidRPr="00CF4567" w:rsidRDefault="00CC266A" w:rsidP="00DD42B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3"/>
                <w:szCs w:val="23"/>
              </w:rPr>
            </w:pPr>
          </w:p>
          <w:p w:rsidR="00860FEE" w:rsidRPr="00CF4567" w:rsidRDefault="00860FEE" w:rsidP="00DD42B2">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3"/>
                <w:szCs w:val="23"/>
              </w:rPr>
            </w:pPr>
          </w:p>
        </w:tc>
      </w:tr>
      <w:tr w:rsidR="00322A57" w:rsidRPr="00CF4567" w:rsidTr="003F5A91">
        <w:trPr>
          <w:trHeight w:val="2433"/>
        </w:trPr>
        <w:tc>
          <w:tcPr>
            <w:tcW w:w="9039" w:type="dxa"/>
            <w:vMerge/>
          </w:tcPr>
          <w:p w:rsidR="00322A57" w:rsidRPr="00CF4567" w:rsidRDefault="00322A57" w:rsidP="009C6D0E">
            <w:pPr>
              <w:pStyle w:val="TableStyle2"/>
              <w:numPr>
                <w:ilvl w:val="0"/>
                <w:numId w:val="3"/>
              </w:numPr>
              <w:rPr>
                <w:rFonts w:asciiTheme="minorHAnsi" w:hAnsiTheme="minorHAnsi"/>
              </w:rPr>
            </w:pPr>
          </w:p>
        </w:tc>
        <w:tc>
          <w:tcPr>
            <w:tcW w:w="1643" w:type="dxa"/>
          </w:tcPr>
          <w:p w:rsidR="00322A57" w:rsidRPr="00CF4567" w:rsidRDefault="00322A5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sz w:val="23"/>
                <w:szCs w:val="23"/>
              </w:rPr>
            </w:pPr>
            <w:r w:rsidRPr="00CF4567">
              <w:rPr>
                <w:rFonts w:asciiTheme="minorHAnsi" w:hAnsiTheme="minorHAnsi"/>
                <w:b/>
                <w:sz w:val="23"/>
                <w:szCs w:val="23"/>
              </w:rPr>
              <w:t>Can it be done out of hours?</w:t>
            </w:r>
          </w:p>
          <w:p w:rsidR="00860FEE" w:rsidRPr="00CF4567" w:rsidRDefault="00860FEE" w:rsidP="00457FB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3"/>
                <w:szCs w:val="23"/>
              </w:rPr>
            </w:pPr>
          </w:p>
          <w:p w:rsidR="00322A57" w:rsidRPr="00CF4567" w:rsidRDefault="00860FEE" w:rsidP="00457FB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sz w:val="23"/>
                <w:szCs w:val="23"/>
              </w:rPr>
            </w:pPr>
            <w:r w:rsidRPr="00CF4567">
              <w:rPr>
                <w:rFonts w:asciiTheme="minorHAnsi" w:hAnsiTheme="minorHAnsi"/>
                <w:sz w:val="23"/>
                <w:szCs w:val="23"/>
              </w:rPr>
              <w:t xml:space="preserve">Mechanical </w:t>
            </w:r>
            <w:proofErr w:type="spellStart"/>
            <w:r w:rsidRPr="00CF4567">
              <w:rPr>
                <w:rFonts w:asciiTheme="minorHAnsi" w:hAnsiTheme="minorHAnsi"/>
                <w:sz w:val="23"/>
                <w:szCs w:val="23"/>
              </w:rPr>
              <w:t>pipettors</w:t>
            </w:r>
            <w:proofErr w:type="spellEnd"/>
            <w:r w:rsidRPr="00CF4567">
              <w:rPr>
                <w:rFonts w:asciiTheme="minorHAnsi" w:hAnsiTheme="minorHAnsi"/>
                <w:sz w:val="23"/>
                <w:szCs w:val="23"/>
              </w:rPr>
              <w:t xml:space="preserve"> can be used out of hours </w:t>
            </w:r>
            <w:r w:rsidR="00457FB7" w:rsidRPr="00CF4567">
              <w:rPr>
                <w:rFonts w:asciiTheme="minorHAnsi" w:hAnsiTheme="minorHAnsi"/>
                <w:b/>
                <w:sz w:val="23"/>
                <w:szCs w:val="23"/>
              </w:rPr>
              <w:t>unless individual experimental risks do not allow.</w:t>
            </w:r>
          </w:p>
        </w:tc>
      </w:tr>
      <w:tr w:rsidR="00037BB6" w:rsidRPr="00CF4567" w:rsidTr="00C25E71">
        <w:tc>
          <w:tcPr>
            <w:tcW w:w="10682" w:type="dxa"/>
            <w:gridSpan w:val="2"/>
          </w:tcPr>
          <w:p w:rsidR="00836CD6" w:rsidRPr="00CF4567" w:rsidRDefault="00836CD6" w:rsidP="00836CD6">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b/>
                <w:sz w:val="23"/>
                <w:szCs w:val="23"/>
              </w:rPr>
            </w:pPr>
            <w:r w:rsidRPr="00CF4567">
              <w:rPr>
                <w:rFonts w:asciiTheme="minorHAnsi" w:hAnsiTheme="minorHAnsi"/>
                <w:b/>
                <w:sz w:val="23"/>
                <w:szCs w:val="23"/>
              </w:rPr>
              <w:t>This SOP is not relevant in the following circumstances:</w:t>
            </w:r>
          </w:p>
          <w:p w:rsidR="00457FB7" w:rsidRPr="00CF4567" w:rsidRDefault="00457FB7" w:rsidP="00457FB7">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sz w:val="23"/>
                <w:szCs w:val="23"/>
              </w:rPr>
            </w:pPr>
            <w:r w:rsidRPr="00CF4567">
              <w:rPr>
                <w:rFonts w:asciiTheme="minorHAnsi" w:hAnsiTheme="minorHAnsi"/>
                <w:sz w:val="23"/>
                <w:szCs w:val="23"/>
              </w:rPr>
              <w:t>SOP does not cover specific experimental risk these must be covered by user’s assessments</w:t>
            </w:r>
          </w:p>
          <w:p w:rsidR="00836CD6" w:rsidRPr="00CF4567" w:rsidRDefault="00457FB7" w:rsidP="00457FB7">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rPr>
            </w:pPr>
            <w:r w:rsidRPr="00CF4567">
              <w:rPr>
                <w:rFonts w:asciiTheme="minorHAnsi" w:hAnsiTheme="minorHAnsi"/>
                <w:sz w:val="23"/>
                <w:szCs w:val="23"/>
              </w:rPr>
              <w:t>Any other situation where the procedure may result in harm to yourself or others.</w:t>
            </w:r>
          </w:p>
        </w:tc>
      </w:tr>
    </w:tbl>
    <w:p w:rsidR="00CE160D" w:rsidRPr="00CF4567" w:rsidRDefault="00CE160D" w:rsidP="009C6D0E">
      <w:pPr>
        <w:rPr>
          <w:rFonts w:asciiTheme="minorHAnsi" w:hAnsiTheme="minorHAnsi"/>
          <w:sz w:val="2"/>
          <w:szCs w:val="2"/>
        </w:rPr>
      </w:pPr>
    </w:p>
    <w:sectPr w:rsidR="00CE160D" w:rsidRPr="00CF4567" w:rsidSect="009C6D0E">
      <w:footerReference w:type="default" r:id="rId13"/>
      <w:pgSz w:w="11906" w:h="16838"/>
      <w:pgMar w:top="720" w:right="720" w:bottom="720" w:left="720" w:header="709"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0A0" w:rsidRDefault="009846E9">
      <w:r>
        <w:separator/>
      </w:r>
    </w:p>
  </w:endnote>
  <w:endnote w:type="continuationSeparator" w:id="0">
    <w:p w:rsidR="00C270A0" w:rsidRDefault="0098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14B" w:rsidRDefault="000B214B" w:rsidP="00E5608B">
    <w:pPr>
      <w:pStyle w:val="Footer"/>
      <w:tabs>
        <w:tab w:val="clear" w:pos="9026"/>
        <w:tab w:val="right" w:pos="10348"/>
      </w:tabs>
    </w:pPr>
    <w:r>
      <w:rPr>
        <w:b/>
      </w:rPr>
      <w:t>Assessed</w:t>
    </w:r>
    <w:r w:rsidRPr="000B214B">
      <w:rPr>
        <w:b/>
      </w:rPr>
      <w:t xml:space="preserve"> by:</w:t>
    </w:r>
    <w:r w:rsidR="0093424D">
      <w:t xml:space="preserve"> Andy</w:t>
    </w:r>
    <w:r w:rsidR="00E5608B">
      <w:t xml:space="preserve"> Connelly </w:t>
    </w:r>
    <w:r w:rsidR="0093424D">
      <w:t>(</w:t>
    </w:r>
    <w:r w:rsidR="00E5608B">
      <w:t>18</w:t>
    </w:r>
    <w:r>
      <w:t>/</w:t>
    </w:r>
    <w:r w:rsidR="0093424D">
      <w:t>0</w:t>
    </w:r>
    <w:r w:rsidR="00E5608B">
      <w:t>3/2014</w:t>
    </w:r>
    <w:r w:rsidR="0093424D">
      <w:t>)</w:t>
    </w:r>
    <w:r w:rsidR="00E5608B">
      <w:tab/>
    </w:r>
    <w:r w:rsidR="00A8449C">
      <w:t xml:space="preserve"> </w:t>
    </w:r>
    <w:r>
      <w:t xml:space="preserve"> </w:t>
    </w:r>
    <w:r w:rsidR="00E5608B">
      <w:rPr>
        <w:b/>
      </w:rPr>
      <w:t>Updated</w:t>
    </w:r>
    <w:r w:rsidRPr="000B214B">
      <w:rPr>
        <w:b/>
      </w:rPr>
      <w:t xml:space="preserve"> by</w:t>
    </w:r>
    <w:r>
      <w:t xml:space="preserve">: </w:t>
    </w:r>
    <w:r w:rsidR="005265C7">
      <w:t>Andy Connelly (8/07/2016</w:t>
    </w:r>
    <w:r w:rsidR="0093424D">
      <w:t>)</w:t>
    </w:r>
    <w:r w:rsidR="00E5608B">
      <w:tab/>
    </w:r>
    <w:r w:rsidRPr="000B214B">
      <w:rPr>
        <w:b/>
      </w:rPr>
      <w:t xml:space="preserve">Version </w:t>
    </w:r>
    <w:r w:rsidR="005265C7">
      <w:rPr>
        <w:b/>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0A0" w:rsidRDefault="009846E9">
      <w:r>
        <w:separator/>
      </w:r>
    </w:p>
  </w:footnote>
  <w:footnote w:type="continuationSeparator" w:id="0">
    <w:p w:rsidR="00C270A0" w:rsidRDefault="009846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F65C3"/>
    <w:multiLevelType w:val="hybridMultilevel"/>
    <w:tmpl w:val="7C122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CE7F90"/>
    <w:multiLevelType w:val="hybridMultilevel"/>
    <w:tmpl w:val="348667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EC05C3"/>
    <w:multiLevelType w:val="hybridMultilevel"/>
    <w:tmpl w:val="95F0A1A6"/>
    <w:lvl w:ilvl="0" w:tplc="A7A6010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2156DE"/>
    <w:multiLevelType w:val="hybridMultilevel"/>
    <w:tmpl w:val="99C22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5D0746"/>
    <w:multiLevelType w:val="multilevel"/>
    <w:tmpl w:val="4BC2BAA2"/>
    <w:lvl w:ilvl="0">
      <w:start w:val="1"/>
      <w:numFmt w:val="upperLetter"/>
      <w:lvlText w:val="%1."/>
      <w:lvlJc w:val="left"/>
      <w:pPr>
        <w:tabs>
          <w:tab w:val="num" w:pos="327"/>
        </w:tabs>
        <w:ind w:left="32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1">
      <w:start w:val="1"/>
      <w:numFmt w:val="upperLetter"/>
      <w:lvlText w:val="%2."/>
      <w:lvlJc w:val="left"/>
      <w:pPr>
        <w:tabs>
          <w:tab w:val="num" w:pos="687"/>
        </w:tabs>
        <w:ind w:left="68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2">
      <w:start w:val="1"/>
      <w:numFmt w:val="upperLetter"/>
      <w:lvlText w:val="%3."/>
      <w:lvlJc w:val="left"/>
      <w:pPr>
        <w:tabs>
          <w:tab w:val="num" w:pos="1047"/>
        </w:tabs>
        <w:ind w:left="104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3">
      <w:start w:val="1"/>
      <w:numFmt w:val="upperLetter"/>
      <w:lvlText w:val="%4."/>
      <w:lvlJc w:val="left"/>
      <w:pPr>
        <w:tabs>
          <w:tab w:val="num" w:pos="1407"/>
        </w:tabs>
        <w:ind w:left="140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4">
      <w:start w:val="1"/>
      <w:numFmt w:val="upperLetter"/>
      <w:lvlText w:val="%5."/>
      <w:lvlJc w:val="left"/>
      <w:pPr>
        <w:tabs>
          <w:tab w:val="num" w:pos="1767"/>
        </w:tabs>
        <w:ind w:left="176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5">
      <w:start w:val="1"/>
      <w:numFmt w:val="upperLetter"/>
      <w:lvlText w:val="%6."/>
      <w:lvlJc w:val="left"/>
      <w:pPr>
        <w:tabs>
          <w:tab w:val="num" w:pos="2127"/>
        </w:tabs>
        <w:ind w:left="212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6">
      <w:start w:val="1"/>
      <w:numFmt w:val="upperLetter"/>
      <w:lvlText w:val="%7."/>
      <w:lvlJc w:val="left"/>
      <w:pPr>
        <w:tabs>
          <w:tab w:val="num" w:pos="2487"/>
        </w:tabs>
        <w:ind w:left="248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7">
      <w:start w:val="1"/>
      <w:numFmt w:val="upperLetter"/>
      <w:lvlText w:val="%8."/>
      <w:lvlJc w:val="left"/>
      <w:pPr>
        <w:tabs>
          <w:tab w:val="num" w:pos="2847"/>
        </w:tabs>
        <w:ind w:left="284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8">
      <w:start w:val="1"/>
      <w:numFmt w:val="upperLetter"/>
      <w:lvlText w:val="%9."/>
      <w:lvlJc w:val="left"/>
      <w:pPr>
        <w:tabs>
          <w:tab w:val="num" w:pos="3207"/>
        </w:tabs>
        <w:ind w:left="320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abstractNum>
  <w:abstractNum w:abstractNumId="5" w15:restartNumberingAfterBreak="0">
    <w:nsid w:val="2693035E"/>
    <w:multiLevelType w:val="hybridMultilevel"/>
    <w:tmpl w:val="977CDA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26358D"/>
    <w:multiLevelType w:val="hybridMultilevel"/>
    <w:tmpl w:val="60D68E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FF15F0"/>
    <w:multiLevelType w:val="multilevel"/>
    <w:tmpl w:val="7DC673E8"/>
    <w:styleLink w:val="List0"/>
    <w:lvl w:ilvl="0">
      <w:start w:val="1"/>
      <w:numFmt w:val="decimal"/>
      <w:lvlText w:val="%1)"/>
      <w:lvlJc w:val="left"/>
      <w:pPr>
        <w:tabs>
          <w:tab w:val="num" w:pos="327"/>
        </w:tabs>
        <w:ind w:left="32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1">
      <w:start w:val="1"/>
      <w:numFmt w:val="decimal"/>
      <w:lvlText w:val="%2)"/>
      <w:lvlJc w:val="left"/>
      <w:pPr>
        <w:tabs>
          <w:tab w:val="num" w:pos="687"/>
        </w:tabs>
        <w:ind w:left="68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2">
      <w:start w:val="1"/>
      <w:numFmt w:val="decimal"/>
      <w:lvlText w:val="%3)"/>
      <w:lvlJc w:val="left"/>
      <w:pPr>
        <w:tabs>
          <w:tab w:val="num" w:pos="1047"/>
        </w:tabs>
        <w:ind w:left="104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3">
      <w:start w:val="1"/>
      <w:numFmt w:val="decimal"/>
      <w:lvlText w:val="%4)"/>
      <w:lvlJc w:val="left"/>
      <w:pPr>
        <w:tabs>
          <w:tab w:val="num" w:pos="1407"/>
        </w:tabs>
        <w:ind w:left="140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4">
      <w:start w:val="1"/>
      <w:numFmt w:val="decimal"/>
      <w:lvlText w:val="%5)"/>
      <w:lvlJc w:val="left"/>
      <w:pPr>
        <w:tabs>
          <w:tab w:val="num" w:pos="1767"/>
        </w:tabs>
        <w:ind w:left="176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5">
      <w:start w:val="1"/>
      <w:numFmt w:val="decimal"/>
      <w:lvlText w:val="%6)"/>
      <w:lvlJc w:val="left"/>
      <w:pPr>
        <w:tabs>
          <w:tab w:val="num" w:pos="2127"/>
        </w:tabs>
        <w:ind w:left="212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6">
      <w:start w:val="1"/>
      <w:numFmt w:val="decimal"/>
      <w:lvlText w:val="%7)"/>
      <w:lvlJc w:val="left"/>
      <w:pPr>
        <w:tabs>
          <w:tab w:val="num" w:pos="2487"/>
        </w:tabs>
        <w:ind w:left="248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7">
      <w:start w:val="1"/>
      <w:numFmt w:val="decimal"/>
      <w:lvlText w:val="%8)"/>
      <w:lvlJc w:val="left"/>
      <w:pPr>
        <w:tabs>
          <w:tab w:val="num" w:pos="2847"/>
        </w:tabs>
        <w:ind w:left="284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8">
      <w:start w:val="1"/>
      <w:numFmt w:val="decimal"/>
      <w:lvlText w:val="%9)"/>
      <w:lvlJc w:val="left"/>
      <w:pPr>
        <w:tabs>
          <w:tab w:val="num" w:pos="3207"/>
        </w:tabs>
        <w:ind w:left="320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abstractNum>
  <w:abstractNum w:abstractNumId="8" w15:restartNumberingAfterBreak="0">
    <w:nsid w:val="32341FD1"/>
    <w:multiLevelType w:val="hybridMultilevel"/>
    <w:tmpl w:val="74CE81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584FE0"/>
    <w:multiLevelType w:val="hybridMultilevel"/>
    <w:tmpl w:val="348667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D40A94"/>
    <w:multiLevelType w:val="hybridMultilevel"/>
    <w:tmpl w:val="E9D8C9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B94B92"/>
    <w:multiLevelType w:val="hybridMultilevel"/>
    <w:tmpl w:val="E9D8C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1D75B5"/>
    <w:multiLevelType w:val="hybridMultilevel"/>
    <w:tmpl w:val="9CF850F4"/>
    <w:lvl w:ilvl="0" w:tplc="A7A6010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F2110A"/>
    <w:multiLevelType w:val="hybridMultilevel"/>
    <w:tmpl w:val="DB2A7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194D7E"/>
    <w:multiLevelType w:val="hybridMultilevel"/>
    <w:tmpl w:val="E9D8C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CE4525"/>
    <w:multiLevelType w:val="multilevel"/>
    <w:tmpl w:val="CD6893E6"/>
    <w:lvl w:ilvl="0">
      <w:start w:val="1"/>
      <w:numFmt w:val="decimal"/>
      <w:lvlText w:val="%1)"/>
      <w:lvlJc w:val="left"/>
      <w:pPr>
        <w:tabs>
          <w:tab w:val="num" w:pos="327"/>
        </w:tabs>
        <w:ind w:left="32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1">
      <w:start w:val="1"/>
      <w:numFmt w:val="decimal"/>
      <w:lvlText w:val="%2)"/>
      <w:lvlJc w:val="left"/>
      <w:pPr>
        <w:tabs>
          <w:tab w:val="num" w:pos="687"/>
        </w:tabs>
        <w:ind w:left="68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2">
      <w:start w:val="1"/>
      <w:numFmt w:val="decimal"/>
      <w:lvlText w:val="%3)"/>
      <w:lvlJc w:val="left"/>
      <w:pPr>
        <w:tabs>
          <w:tab w:val="num" w:pos="1047"/>
        </w:tabs>
        <w:ind w:left="104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3">
      <w:start w:val="1"/>
      <w:numFmt w:val="decimal"/>
      <w:lvlText w:val="%4)"/>
      <w:lvlJc w:val="left"/>
      <w:pPr>
        <w:tabs>
          <w:tab w:val="num" w:pos="1407"/>
        </w:tabs>
        <w:ind w:left="140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4">
      <w:start w:val="1"/>
      <w:numFmt w:val="decimal"/>
      <w:lvlText w:val="%5)"/>
      <w:lvlJc w:val="left"/>
      <w:pPr>
        <w:tabs>
          <w:tab w:val="num" w:pos="1767"/>
        </w:tabs>
        <w:ind w:left="176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5">
      <w:start w:val="1"/>
      <w:numFmt w:val="decimal"/>
      <w:lvlText w:val="%6)"/>
      <w:lvlJc w:val="left"/>
      <w:pPr>
        <w:tabs>
          <w:tab w:val="num" w:pos="2127"/>
        </w:tabs>
        <w:ind w:left="212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6">
      <w:start w:val="1"/>
      <w:numFmt w:val="decimal"/>
      <w:lvlText w:val="%7)"/>
      <w:lvlJc w:val="left"/>
      <w:pPr>
        <w:tabs>
          <w:tab w:val="num" w:pos="2487"/>
        </w:tabs>
        <w:ind w:left="248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7">
      <w:start w:val="1"/>
      <w:numFmt w:val="decimal"/>
      <w:lvlText w:val="%8)"/>
      <w:lvlJc w:val="left"/>
      <w:pPr>
        <w:tabs>
          <w:tab w:val="num" w:pos="2847"/>
        </w:tabs>
        <w:ind w:left="284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8">
      <w:start w:val="1"/>
      <w:numFmt w:val="decimal"/>
      <w:lvlText w:val="%9)"/>
      <w:lvlJc w:val="left"/>
      <w:pPr>
        <w:tabs>
          <w:tab w:val="num" w:pos="3207"/>
        </w:tabs>
        <w:ind w:left="320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abstractNum>
  <w:abstractNum w:abstractNumId="16" w15:restartNumberingAfterBreak="0">
    <w:nsid w:val="669370D0"/>
    <w:multiLevelType w:val="hybridMultilevel"/>
    <w:tmpl w:val="52F60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002793"/>
    <w:multiLevelType w:val="hybridMultilevel"/>
    <w:tmpl w:val="B4B639A2"/>
    <w:lvl w:ilvl="0" w:tplc="0809000F">
      <w:start w:val="1"/>
      <w:numFmt w:val="decimal"/>
      <w:lvlText w:val="%1."/>
      <w:lvlJc w:val="left"/>
      <w:pPr>
        <w:ind w:left="1047" w:hanging="360"/>
      </w:pPr>
    </w:lvl>
    <w:lvl w:ilvl="1" w:tplc="08090019" w:tentative="1">
      <w:start w:val="1"/>
      <w:numFmt w:val="lowerLetter"/>
      <w:lvlText w:val="%2."/>
      <w:lvlJc w:val="left"/>
      <w:pPr>
        <w:ind w:left="1767" w:hanging="360"/>
      </w:pPr>
    </w:lvl>
    <w:lvl w:ilvl="2" w:tplc="0809001B" w:tentative="1">
      <w:start w:val="1"/>
      <w:numFmt w:val="lowerRoman"/>
      <w:lvlText w:val="%3."/>
      <w:lvlJc w:val="right"/>
      <w:pPr>
        <w:ind w:left="2487" w:hanging="180"/>
      </w:pPr>
    </w:lvl>
    <w:lvl w:ilvl="3" w:tplc="0809000F" w:tentative="1">
      <w:start w:val="1"/>
      <w:numFmt w:val="decimal"/>
      <w:lvlText w:val="%4."/>
      <w:lvlJc w:val="left"/>
      <w:pPr>
        <w:ind w:left="3207" w:hanging="360"/>
      </w:pPr>
    </w:lvl>
    <w:lvl w:ilvl="4" w:tplc="08090019" w:tentative="1">
      <w:start w:val="1"/>
      <w:numFmt w:val="lowerLetter"/>
      <w:lvlText w:val="%5."/>
      <w:lvlJc w:val="left"/>
      <w:pPr>
        <w:ind w:left="3927" w:hanging="360"/>
      </w:pPr>
    </w:lvl>
    <w:lvl w:ilvl="5" w:tplc="0809001B" w:tentative="1">
      <w:start w:val="1"/>
      <w:numFmt w:val="lowerRoman"/>
      <w:lvlText w:val="%6."/>
      <w:lvlJc w:val="right"/>
      <w:pPr>
        <w:ind w:left="4647" w:hanging="180"/>
      </w:pPr>
    </w:lvl>
    <w:lvl w:ilvl="6" w:tplc="0809000F" w:tentative="1">
      <w:start w:val="1"/>
      <w:numFmt w:val="decimal"/>
      <w:lvlText w:val="%7."/>
      <w:lvlJc w:val="left"/>
      <w:pPr>
        <w:ind w:left="5367" w:hanging="360"/>
      </w:pPr>
    </w:lvl>
    <w:lvl w:ilvl="7" w:tplc="08090019" w:tentative="1">
      <w:start w:val="1"/>
      <w:numFmt w:val="lowerLetter"/>
      <w:lvlText w:val="%8."/>
      <w:lvlJc w:val="left"/>
      <w:pPr>
        <w:ind w:left="6087" w:hanging="360"/>
      </w:pPr>
    </w:lvl>
    <w:lvl w:ilvl="8" w:tplc="0809001B" w:tentative="1">
      <w:start w:val="1"/>
      <w:numFmt w:val="lowerRoman"/>
      <w:lvlText w:val="%9."/>
      <w:lvlJc w:val="right"/>
      <w:pPr>
        <w:ind w:left="6807" w:hanging="180"/>
      </w:pPr>
    </w:lvl>
  </w:abstractNum>
  <w:abstractNum w:abstractNumId="18" w15:restartNumberingAfterBreak="0">
    <w:nsid w:val="732762F9"/>
    <w:multiLevelType w:val="multilevel"/>
    <w:tmpl w:val="6A7A5924"/>
    <w:lvl w:ilvl="0">
      <w:start w:val="1"/>
      <w:numFmt w:val="decimal"/>
      <w:lvlText w:val="%1)"/>
      <w:lvlJc w:val="left"/>
      <w:pPr>
        <w:tabs>
          <w:tab w:val="num" w:pos="327"/>
        </w:tabs>
        <w:ind w:left="32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1">
      <w:start w:val="1"/>
      <w:numFmt w:val="decimal"/>
      <w:lvlText w:val="%2)"/>
      <w:lvlJc w:val="left"/>
      <w:pPr>
        <w:tabs>
          <w:tab w:val="num" w:pos="687"/>
        </w:tabs>
        <w:ind w:left="68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2">
      <w:start w:val="1"/>
      <w:numFmt w:val="decimal"/>
      <w:lvlText w:val="%3)"/>
      <w:lvlJc w:val="left"/>
      <w:pPr>
        <w:tabs>
          <w:tab w:val="num" w:pos="1047"/>
        </w:tabs>
        <w:ind w:left="104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3">
      <w:start w:val="1"/>
      <w:numFmt w:val="decimal"/>
      <w:lvlText w:val="%4)"/>
      <w:lvlJc w:val="left"/>
      <w:pPr>
        <w:tabs>
          <w:tab w:val="num" w:pos="1407"/>
        </w:tabs>
        <w:ind w:left="140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4">
      <w:start w:val="1"/>
      <w:numFmt w:val="decimal"/>
      <w:lvlText w:val="%5)"/>
      <w:lvlJc w:val="left"/>
      <w:pPr>
        <w:tabs>
          <w:tab w:val="num" w:pos="1767"/>
        </w:tabs>
        <w:ind w:left="176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5">
      <w:start w:val="1"/>
      <w:numFmt w:val="decimal"/>
      <w:lvlText w:val="%6)"/>
      <w:lvlJc w:val="left"/>
      <w:pPr>
        <w:tabs>
          <w:tab w:val="num" w:pos="2127"/>
        </w:tabs>
        <w:ind w:left="212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6">
      <w:start w:val="1"/>
      <w:numFmt w:val="decimal"/>
      <w:lvlText w:val="%7)"/>
      <w:lvlJc w:val="left"/>
      <w:pPr>
        <w:tabs>
          <w:tab w:val="num" w:pos="2487"/>
        </w:tabs>
        <w:ind w:left="248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7">
      <w:start w:val="1"/>
      <w:numFmt w:val="decimal"/>
      <w:lvlText w:val="%8)"/>
      <w:lvlJc w:val="left"/>
      <w:pPr>
        <w:tabs>
          <w:tab w:val="num" w:pos="2847"/>
        </w:tabs>
        <w:ind w:left="284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lvl w:ilvl="8">
      <w:start w:val="1"/>
      <w:numFmt w:val="decimal"/>
      <w:lvlText w:val="%9)"/>
      <w:lvlJc w:val="left"/>
      <w:pPr>
        <w:tabs>
          <w:tab w:val="num" w:pos="3207"/>
        </w:tabs>
        <w:ind w:left="3207" w:hanging="327"/>
      </w:pPr>
      <w:rPr>
        <w:rFonts w:ascii="Helvetica" w:eastAsia="Helvetica" w:hAnsi="Helvetica" w:cs="Helvetica"/>
        <w:b w:val="0"/>
        <w:bCs w:val="0"/>
        <w:i w:val="0"/>
        <w:iCs w:val="0"/>
        <w:caps w:val="0"/>
        <w:smallCaps w:val="0"/>
        <w:strike w:val="0"/>
        <w:dstrike w:val="0"/>
        <w:outline w:val="0"/>
        <w:color w:val="000000"/>
        <w:spacing w:val="0"/>
        <w:kern w:val="0"/>
        <w:position w:val="0"/>
        <w:sz w:val="20"/>
        <w:szCs w:val="20"/>
        <w:u w:val="none"/>
        <w:vertAlign w:val="baseline"/>
      </w:rPr>
    </w:lvl>
  </w:abstractNum>
  <w:abstractNum w:abstractNumId="19" w15:restartNumberingAfterBreak="0">
    <w:nsid w:val="770D0C4E"/>
    <w:multiLevelType w:val="hybridMultilevel"/>
    <w:tmpl w:val="988E1176"/>
    <w:lvl w:ilvl="0" w:tplc="A7A6010C">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BA66A95"/>
    <w:multiLevelType w:val="hybridMultilevel"/>
    <w:tmpl w:val="3684E1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D34E28"/>
    <w:multiLevelType w:val="hybridMultilevel"/>
    <w:tmpl w:val="4E4C1C18"/>
    <w:lvl w:ilvl="0" w:tplc="A7A6010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4"/>
  </w:num>
  <w:num w:numId="3">
    <w:abstractNumId w:val="15"/>
  </w:num>
  <w:num w:numId="4">
    <w:abstractNumId w:val="7"/>
  </w:num>
  <w:num w:numId="5">
    <w:abstractNumId w:val="17"/>
  </w:num>
  <w:num w:numId="6">
    <w:abstractNumId w:val="10"/>
  </w:num>
  <w:num w:numId="7">
    <w:abstractNumId w:val="3"/>
  </w:num>
  <w:num w:numId="8">
    <w:abstractNumId w:val="9"/>
  </w:num>
  <w:num w:numId="9">
    <w:abstractNumId w:val="5"/>
  </w:num>
  <w:num w:numId="10">
    <w:abstractNumId w:val="16"/>
  </w:num>
  <w:num w:numId="11">
    <w:abstractNumId w:val="14"/>
  </w:num>
  <w:num w:numId="12">
    <w:abstractNumId w:val="11"/>
  </w:num>
  <w:num w:numId="13">
    <w:abstractNumId w:val="1"/>
  </w:num>
  <w:num w:numId="14">
    <w:abstractNumId w:val="20"/>
  </w:num>
  <w:num w:numId="15">
    <w:abstractNumId w:val="8"/>
  </w:num>
  <w:num w:numId="16">
    <w:abstractNumId w:val="0"/>
  </w:num>
  <w:num w:numId="17">
    <w:abstractNumId w:val="6"/>
  </w:num>
  <w:num w:numId="18">
    <w:abstractNumId w:val="13"/>
  </w:num>
  <w:num w:numId="19">
    <w:abstractNumId w:val="12"/>
  </w:num>
  <w:num w:numId="20">
    <w:abstractNumId w:val="19"/>
  </w:num>
  <w:num w:numId="21">
    <w:abstractNumId w:val="2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D6FE5"/>
    <w:rsid w:val="00037BB6"/>
    <w:rsid w:val="00040A4F"/>
    <w:rsid w:val="00043D5C"/>
    <w:rsid w:val="00064A9A"/>
    <w:rsid w:val="00093219"/>
    <w:rsid w:val="000B214B"/>
    <w:rsid w:val="000C14F2"/>
    <w:rsid w:val="00147591"/>
    <w:rsid w:val="00150BAD"/>
    <w:rsid w:val="001729A2"/>
    <w:rsid w:val="00192F6C"/>
    <w:rsid w:val="001D010E"/>
    <w:rsid w:val="00322A57"/>
    <w:rsid w:val="00391118"/>
    <w:rsid w:val="003B4093"/>
    <w:rsid w:val="003E625B"/>
    <w:rsid w:val="003F5A91"/>
    <w:rsid w:val="00444860"/>
    <w:rsid w:val="00457FB7"/>
    <w:rsid w:val="00513259"/>
    <w:rsid w:val="005265C7"/>
    <w:rsid w:val="005355FF"/>
    <w:rsid w:val="005B4E20"/>
    <w:rsid w:val="006D6FE5"/>
    <w:rsid w:val="007227D4"/>
    <w:rsid w:val="00785EC1"/>
    <w:rsid w:val="00792ACA"/>
    <w:rsid w:val="00824612"/>
    <w:rsid w:val="00836CD6"/>
    <w:rsid w:val="00860FEE"/>
    <w:rsid w:val="00861DC7"/>
    <w:rsid w:val="008D74C4"/>
    <w:rsid w:val="008F1262"/>
    <w:rsid w:val="0093424D"/>
    <w:rsid w:val="0094636E"/>
    <w:rsid w:val="009846E9"/>
    <w:rsid w:val="009C6D0E"/>
    <w:rsid w:val="009F3E50"/>
    <w:rsid w:val="00A33666"/>
    <w:rsid w:val="00A8449C"/>
    <w:rsid w:val="00B0538A"/>
    <w:rsid w:val="00B07118"/>
    <w:rsid w:val="00B4693B"/>
    <w:rsid w:val="00B8164B"/>
    <w:rsid w:val="00B84D20"/>
    <w:rsid w:val="00C02CD2"/>
    <w:rsid w:val="00C270A0"/>
    <w:rsid w:val="00C53598"/>
    <w:rsid w:val="00CC266A"/>
    <w:rsid w:val="00CE160D"/>
    <w:rsid w:val="00CE67A0"/>
    <w:rsid w:val="00CF4567"/>
    <w:rsid w:val="00D0015D"/>
    <w:rsid w:val="00D72183"/>
    <w:rsid w:val="00D75820"/>
    <w:rsid w:val="00DC0560"/>
    <w:rsid w:val="00DD42B2"/>
    <w:rsid w:val="00DE1CA4"/>
    <w:rsid w:val="00E51E32"/>
    <w:rsid w:val="00E5608B"/>
    <w:rsid w:val="00EF5675"/>
    <w:rsid w:val="00F4057F"/>
    <w:rsid w:val="00F56071"/>
    <w:rsid w:val="00F8301F"/>
    <w:rsid w:val="00F96F22"/>
    <w:rsid w:val="00FB4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18F304-F8E5-4049-9B6C-9452AD6A6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TableStyle2">
    <w:name w:val="Table Style 2"/>
    <w:rPr>
      <w:rFonts w:ascii="Helvetica" w:hAnsi="Arial Unicode MS" w:cs="Arial Unicode MS"/>
      <w:color w:val="000000"/>
      <w:lang w:val="en-US"/>
    </w:rPr>
  </w:style>
  <w:style w:type="numbering" w:customStyle="1" w:styleId="List0">
    <w:name w:val="List 0"/>
    <w:basedOn w:val="Lettered"/>
    <w:pPr>
      <w:numPr>
        <w:numId w:val="4"/>
      </w:numPr>
    </w:pPr>
  </w:style>
  <w:style w:type="numbering" w:customStyle="1" w:styleId="Lettered">
    <w:name w:val="Lettered"/>
  </w:style>
  <w:style w:type="table" w:styleId="TableGrid">
    <w:name w:val="Table Grid"/>
    <w:basedOn w:val="TableNormal"/>
    <w:uiPriority w:val="59"/>
    <w:rsid w:val="009C6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6D0E"/>
    <w:pPr>
      <w:tabs>
        <w:tab w:val="center" w:pos="4513"/>
        <w:tab w:val="right" w:pos="9026"/>
      </w:tabs>
    </w:pPr>
  </w:style>
  <w:style w:type="character" w:customStyle="1" w:styleId="HeaderChar">
    <w:name w:val="Header Char"/>
    <w:basedOn w:val="DefaultParagraphFont"/>
    <w:link w:val="Header"/>
    <w:uiPriority w:val="99"/>
    <w:rsid w:val="009C6D0E"/>
    <w:rPr>
      <w:sz w:val="24"/>
      <w:szCs w:val="24"/>
      <w:lang w:val="en-US" w:eastAsia="en-US"/>
    </w:rPr>
  </w:style>
  <w:style w:type="paragraph" w:styleId="Footer">
    <w:name w:val="footer"/>
    <w:basedOn w:val="Normal"/>
    <w:link w:val="FooterChar"/>
    <w:uiPriority w:val="99"/>
    <w:unhideWhenUsed/>
    <w:rsid w:val="009C6D0E"/>
    <w:pPr>
      <w:tabs>
        <w:tab w:val="center" w:pos="4513"/>
        <w:tab w:val="right" w:pos="9026"/>
      </w:tabs>
    </w:pPr>
  </w:style>
  <w:style w:type="character" w:customStyle="1" w:styleId="FooterChar">
    <w:name w:val="Footer Char"/>
    <w:basedOn w:val="DefaultParagraphFont"/>
    <w:link w:val="Footer"/>
    <w:uiPriority w:val="99"/>
    <w:rsid w:val="009C6D0E"/>
    <w:rPr>
      <w:sz w:val="24"/>
      <w:szCs w:val="24"/>
      <w:lang w:val="en-US" w:eastAsia="en-US"/>
    </w:rPr>
  </w:style>
  <w:style w:type="paragraph" w:styleId="ListParagraph">
    <w:name w:val="List Paragraph"/>
    <w:basedOn w:val="Normal"/>
    <w:uiPriority w:val="34"/>
    <w:qFormat/>
    <w:rsid w:val="009C6D0E"/>
    <w:pPr>
      <w:ind w:left="720"/>
      <w:contextualSpacing/>
    </w:pPr>
  </w:style>
  <w:style w:type="paragraph" w:styleId="BalloonText">
    <w:name w:val="Balloon Text"/>
    <w:basedOn w:val="Normal"/>
    <w:link w:val="BalloonTextChar"/>
    <w:uiPriority w:val="99"/>
    <w:semiHidden/>
    <w:unhideWhenUsed/>
    <w:rsid w:val="00150BAD"/>
    <w:rPr>
      <w:rFonts w:ascii="Tahoma" w:hAnsi="Tahoma" w:cs="Tahoma"/>
      <w:sz w:val="16"/>
      <w:szCs w:val="16"/>
    </w:rPr>
  </w:style>
  <w:style w:type="character" w:customStyle="1" w:styleId="BalloonTextChar">
    <w:name w:val="Balloon Text Char"/>
    <w:basedOn w:val="DefaultParagraphFont"/>
    <w:link w:val="BalloonText"/>
    <w:uiPriority w:val="99"/>
    <w:semiHidden/>
    <w:rsid w:val="00150BAD"/>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3E625B"/>
    <w:rPr>
      <w:sz w:val="16"/>
      <w:szCs w:val="16"/>
    </w:rPr>
  </w:style>
  <w:style w:type="paragraph" w:styleId="CommentText">
    <w:name w:val="annotation text"/>
    <w:basedOn w:val="Normal"/>
    <w:link w:val="CommentTextChar"/>
    <w:uiPriority w:val="99"/>
    <w:semiHidden/>
    <w:unhideWhenUsed/>
    <w:rsid w:val="003E625B"/>
    <w:rPr>
      <w:sz w:val="20"/>
      <w:szCs w:val="20"/>
    </w:rPr>
  </w:style>
  <w:style w:type="character" w:customStyle="1" w:styleId="CommentTextChar">
    <w:name w:val="Comment Text Char"/>
    <w:basedOn w:val="DefaultParagraphFont"/>
    <w:link w:val="CommentText"/>
    <w:uiPriority w:val="99"/>
    <w:semiHidden/>
    <w:rsid w:val="003E625B"/>
    <w:rPr>
      <w:lang w:val="en-US" w:eastAsia="en-US"/>
    </w:rPr>
  </w:style>
  <w:style w:type="paragraph" w:styleId="CommentSubject">
    <w:name w:val="annotation subject"/>
    <w:basedOn w:val="CommentText"/>
    <w:next w:val="CommentText"/>
    <w:link w:val="CommentSubjectChar"/>
    <w:uiPriority w:val="99"/>
    <w:semiHidden/>
    <w:unhideWhenUsed/>
    <w:rsid w:val="003E625B"/>
    <w:rPr>
      <w:b/>
      <w:bCs/>
    </w:rPr>
  </w:style>
  <w:style w:type="character" w:customStyle="1" w:styleId="CommentSubjectChar">
    <w:name w:val="Comment Subject Char"/>
    <w:basedOn w:val="CommentTextChar"/>
    <w:link w:val="CommentSubject"/>
    <w:uiPriority w:val="99"/>
    <w:semiHidden/>
    <w:rsid w:val="003E625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2447D-140E-4D41-89BF-D3C67BF87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Connelly</dc:creator>
  <cp:lastModifiedBy>Andy Connelly</cp:lastModifiedBy>
  <cp:revision>9</cp:revision>
  <cp:lastPrinted>2014-04-30T10:34:00Z</cp:lastPrinted>
  <dcterms:created xsi:type="dcterms:W3CDTF">2014-03-31T14:12:00Z</dcterms:created>
  <dcterms:modified xsi:type="dcterms:W3CDTF">2016-07-08T09:05:00Z</dcterms:modified>
</cp:coreProperties>
</file>